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C92223" w14:textId="2419EFB8" w:rsidR="00814158" w:rsidRDefault="002D7E4A" w:rsidP="006A5CB2">
      <w:pPr>
        <w:jc w:val="center"/>
      </w:pPr>
      <w:r>
        <w:rPr>
          <w:noProof/>
        </w:rPr>
        <w:drawing>
          <wp:inline distT="0" distB="0" distL="0" distR="0" wp14:anchorId="4ADC6808" wp14:editId="422CFDEB">
            <wp:extent cx="1535502" cy="1535502"/>
            <wp:effectExtent l="0" t="0" r="7620" b="76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999" cy="1541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2F6D76" w14:textId="77777777" w:rsidR="00456B07" w:rsidRDefault="00456B07" w:rsidP="00814158">
      <w:pPr>
        <w:tabs>
          <w:tab w:val="num" w:pos="720"/>
        </w:tabs>
        <w:rPr>
          <w:rFonts w:ascii="Calibri" w:hAnsi="Calibri"/>
          <w:sz w:val="22"/>
          <w:szCs w:val="22"/>
        </w:rPr>
      </w:pPr>
    </w:p>
    <w:p w14:paraId="35870C0E" w14:textId="60219C7D" w:rsidR="00426981" w:rsidRPr="00B723B1" w:rsidRDefault="00426981" w:rsidP="00426981">
      <w:pPr>
        <w:tabs>
          <w:tab w:val="num" w:pos="720"/>
        </w:tabs>
        <w:rPr>
          <w:rFonts w:ascii="Calibri Light" w:eastAsia="Times New Roman" w:hAnsi="Calibri Light" w:cs="Arial"/>
          <w:color w:val="FF0000"/>
          <w:sz w:val="22"/>
          <w:szCs w:val="22"/>
        </w:rPr>
      </w:pPr>
      <w:r w:rsidRPr="00B723B1">
        <w:rPr>
          <w:rFonts w:ascii="Calibri Light" w:eastAsia="Times New Roman" w:hAnsi="Calibri Light"/>
          <w:color w:val="auto"/>
          <w:sz w:val="22"/>
          <w:szCs w:val="22"/>
        </w:rPr>
        <w:t xml:space="preserve">Welcome to </w:t>
      </w:r>
      <w:r w:rsidR="002D7E4A" w:rsidRPr="002D7E4A">
        <w:rPr>
          <w:rFonts w:ascii="Calibri Light" w:eastAsia="Times New Roman" w:hAnsi="Calibri Light" w:cs="Arial"/>
          <w:color w:val="auto"/>
          <w:sz w:val="22"/>
          <w:szCs w:val="22"/>
        </w:rPr>
        <w:t>Innovative Business Consultants</w:t>
      </w:r>
      <w:r w:rsidRPr="002D7E4A">
        <w:rPr>
          <w:rFonts w:ascii="Calibri Light" w:eastAsia="Times New Roman" w:hAnsi="Calibri Light"/>
          <w:color w:val="auto"/>
          <w:sz w:val="22"/>
          <w:szCs w:val="22"/>
        </w:rPr>
        <w:t xml:space="preserve"> </w:t>
      </w:r>
      <w:r w:rsidR="00C1351B">
        <w:rPr>
          <w:rFonts w:ascii="Calibri Light" w:eastAsia="Times New Roman" w:hAnsi="Calibri Light"/>
          <w:color w:val="auto"/>
          <w:sz w:val="22"/>
          <w:szCs w:val="22"/>
        </w:rPr>
        <w:t>WEX Health Cloud COBRA &amp; Direct Billing</w:t>
      </w:r>
      <w:r w:rsidR="001C4D08">
        <w:rPr>
          <w:rFonts w:ascii="Calibri Light" w:eastAsia="Times New Roman" w:hAnsi="Calibri Light"/>
          <w:color w:val="auto"/>
          <w:sz w:val="22"/>
          <w:szCs w:val="22"/>
        </w:rPr>
        <w:t xml:space="preserve"> </w:t>
      </w:r>
      <w:r w:rsidR="00C1351B">
        <w:rPr>
          <w:rFonts w:ascii="Calibri Light" w:eastAsia="Times New Roman" w:hAnsi="Calibri Light"/>
          <w:color w:val="auto"/>
          <w:sz w:val="22"/>
          <w:szCs w:val="22"/>
        </w:rPr>
        <w:t>E</w:t>
      </w:r>
      <w:r w:rsidRPr="00B723B1">
        <w:rPr>
          <w:rFonts w:ascii="Calibri Light" w:eastAsia="Times New Roman" w:hAnsi="Calibri Light"/>
          <w:color w:val="auto"/>
          <w:sz w:val="22"/>
          <w:szCs w:val="22"/>
        </w:rPr>
        <w:t>mployer Portal.</w:t>
      </w:r>
      <w:r w:rsidRPr="00B723B1">
        <w:rPr>
          <w:rFonts w:ascii="Calibri Light" w:eastAsia="Times New Roman" w:hAnsi="Calibri Light" w:cs="Arial"/>
          <w:color w:val="auto"/>
          <w:sz w:val="22"/>
          <w:szCs w:val="22"/>
        </w:rPr>
        <w:t xml:space="preserve"> This one-stop portal gives you the tools you need to better support your </w:t>
      </w:r>
      <w:r w:rsidR="00F04978">
        <w:rPr>
          <w:rFonts w:ascii="Calibri Light" w:eastAsia="Times New Roman" w:hAnsi="Calibri Light" w:cs="Arial"/>
          <w:color w:val="auto"/>
          <w:sz w:val="22"/>
          <w:szCs w:val="22"/>
        </w:rPr>
        <w:t>member</w:t>
      </w:r>
      <w:r w:rsidRPr="00B723B1">
        <w:rPr>
          <w:rFonts w:ascii="Calibri Light" w:eastAsia="Times New Roman" w:hAnsi="Calibri Light" w:cs="Arial"/>
          <w:color w:val="auto"/>
          <w:sz w:val="22"/>
          <w:szCs w:val="22"/>
        </w:rPr>
        <w:t xml:space="preserve">s in the management of their </w:t>
      </w:r>
      <w:r w:rsidR="004C093A">
        <w:rPr>
          <w:rFonts w:ascii="Calibri Light" w:eastAsia="Times New Roman" w:hAnsi="Calibri Light" w:cs="Arial"/>
          <w:color w:val="auto"/>
          <w:sz w:val="22"/>
          <w:szCs w:val="22"/>
        </w:rPr>
        <w:t>COBRA</w:t>
      </w:r>
      <w:r w:rsidRPr="00B723B1">
        <w:rPr>
          <w:rFonts w:ascii="Calibri Light" w:eastAsia="Times New Roman" w:hAnsi="Calibri Light" w:cs="Arial"/>
          <w:color w:val="auto"/>
          <w:sz w:val="22"/>
          <w:szCs w:val="22"/>
        </w:rPr>
        <w:t xml:space="preserve"> benefit plans</w:t>
      </w:r>
      <w:r w:rsidR="004C093A">
        <w:rPr>
          <w:rFonts w:ascii="Calibri Light" w:eastAsia="Times New Roman" w:hAnsi="Calibri Light" w:cs="Arial"/>
          <w:color w:val="auto"/>
          <w:sz w:val="22"/>
          <w:szCs w:val="22"/>
        </w:rPr>
        <w:t>.</w:t>
      </w:r>
    </w:p>
    <w:p w14:paraId="18E633CE" w14:textId="77777777" w:rsidR="00426981" w:rsidRPr="00B723B1" w:rsidRDefault="00426981" w:rsidP="00426981">
      <w:pPr>
        <w:tabs>
          <w:tab w:val="num" w:pos="720"/>
        </w:tabs>
        <w:rPr>
          <w:rFonts w:ascii="Calibri Light" w:eastAsia="Times New Roman" w:hAnsi="Calibri Light" w:cs="Arial"/>
          <w:color w:val="auto"/>
          <w:sz w:val="22"/>
          <w:szCs w:val="22"/>
        </w:rPr>
      </w:pPr>
    </w:p>
    <w:p w14:paraId="525E1A96" w14:textId="04796881" w:rsidR="00426981" w:rsidRPr="00B723B1" w:rsidRDefault="00426981" w:rsidP="00426981">
      <w:pPr>
        <w:tabs>
          <w:tab w:val="num" w:pos="720"/>
        </w:tabs>
        <w:rPr>
          <w:rFonts w:ascii="Calibri Light" w:eastAsia="Times New Roman" w:hAnsi="Calibri Light" w:cs="Arial"/>
          <w:color w:val="auto"/>
          <w:sz w:val="22"/>
          <w:szCs w:val="22"/>
        </w:rPr>
      </w:pPr>
      <w:r w:rsidRPr="00B723B1">
        <w:rPr>
          <w:rFonts w:ascii="Calibri Light" w:eastAsia="Times New Roman" w:hAnsi="Calibri Light" w:cs="Arial"/>
          <w:color w:val="auto"/>
          <w:sz w:val="22"/>
          <w:szCs w:val="22"/>
        </w:rPr>
        <w:t xml:space="preserve">The </w:t>
      </w:r>
      <w:r w:rsidR="007A2590">
        <w:rPr>
          <w:rFonts w:ascii="Calibri Light" w:eastAsia="Times New Roman" w:hAnsi="Calibri Light" w:cs="Arial"/>
          <w:color w:val="auto"/>
          <w:sz w:val="22"/>
          <w:szCs w:val="22"/>
        </w:rPr>
        <w:t xml:space="preserve">COBRA &amp; Direct Billing </w:t>
      </w:r>
      <w:r w:rsidRPr="00B723B1">
        <w:rPr>
          <w:rFonts w:ascii="Calibri Light" w:eastAsia="Times New Roman" w:hAnsi="Calibri Light" w:cs="Arial"/>
          <w:color w:val="auto"/>
          <w:sz w:val="22"/>
          <w:szCs w:val="22"/>
        </w:rPr>
        <w:t>Employer Portal is convenient and easy to use. Any-time access to the portal allows you to:</w:t>
      </w:r>
    </w:p>
    <w:p w14:paraId="7F2EC188" w14:textId="77777777" w:rsidR="00426981" w:rsidRPr="00B723B1" w:rsidRDefault="00426981" w:rsidP="00426981">
      <w:pPr>
        <w:tabs>
          <w:tab w:val="num" w:pos="720"/>
        </w:tabs>
        <w:rPr>
          <w:rFonts w:ascii="Calibri Light" w:eastAsia="Times New Roman" w:hAnsi="Calibri Light" w:cs="Arial"/>
          <w:color w:val="auto"/>
          <w:sz w:val="22"/>
          <w:szCs w:val="22"/>
        </w:rPr>
      </w:pPr>
    </w:p>
    <w:p w14:paraId="7179D950" w14:textId="2B282D27" w:rsidR="00BC6513" w:rsidRDefault="00BC6513" w:rsidP="00C3646A">
      <w:pPr>
        <w:numPr>
          <w:ilvl w:val="0"/>
          <w:numId w:val="2"/>
        </w:numPr>
        <w:autoSpaceDE w:val="0"/>
        <w:autoSpaceDN w:val="0"/>
        <w:adjustRightInd w:val="0"/>
        <w:spacing w:line="201" w:lineRule="atLeast"/>
        <w:jc w:val="both"/>
        <w:rPr>
          <w:rFonts w:ascii="Calibri Light" w:eastAsia="Times New Roman" w:hAnsi="Calibri Light" w:cs="Mundo Sans Std Light"/>
          <w:sz w:val="22"/>
          <w:szCs w:val="22"/>
        </w:rPr>
      </w:pPr>
      <w:r w:rsidRPr="00C3646A">
        <w:rPr>
          <w:rFonts w:ascii="Calibri Light" w:eastAsia="Times New Roman" w:hAnsi="Calibri Light" w:cs="Mundo Sans Std Light"/>
          <w:sz w:val="22"/>
          <w:szCs w:val="22"/>
        </w:rPr>
        <w:t xml:space="preserve">Add </w:t>
      </w:r>
      <w:r>
        <w:rPr>
          <w:rFonts w:ascii="Calibri Light" w:eastAsia="Times New Roman" w:hAnsi="Calibri Light" w:cs="Mundo Sans Std Light"/>
          <w:sz w:val="22"/>
          <w:szCs w:val="22"/>
        </w:rPr>
        <w:t>members and member events</w:t>
      </w:r>
    </w:p>
    <w:p w14:paraId="3F58F9B3" w14:textId="303DCB2F" w:rsidR="00BC6513" w:rsidRPr="00BC6513" w:rsidRDefault="00BC6513" w:rsidP="00BC6513">
      <w:pPr>
        <w:numPr>
          <w:ilvl w:val="0"/>
          <w:numId w:val="2"/>
        </w:numPr>
        <w:autoSpaceDE w:val="0"/>
        <w:autoSpaceDN w:val="0"/>
        <w:adjustRightInd w:val="0"/>
        <w:spacing w:line="201" w:lineRule="atLeast"/>
        <w:rPr>
          <w:rFonts w:ascii="Calibri Light" w:eastAsia="Times New Roman" w:hAnsi="Calibri Light" w:cs="Mundo Sans Std Light"/>
          <w:sz w:val="22"/>
          <w:szCs w:val="22"/>
        </w:rPr>
      </w:pPr>
      <w:r w:rsidRPr="00B723B1">
        <w:rPr>
          <w:rFonts w:ascii="Calibri Light" w:eastAsia="Times New Roman" w:hAnsi="Calibri Light" w:cs="Mundo Sans Std Light"/>
          <w:sz w:val="22"/>
          <w:szCs w:val="22"/>
        </w:rPr>
        <w:t xml:space="preserve">View real-time individual participant </w:t>
      </w:r>
      <w:r>
        <w:rPr>
          <w:rFonts w:ascii="Calibri Light" w:eastAsia="Times New Roman" w:hAnsi="Calibri Light" w:cs="Mundo Sans Std Light"/>
          <w:sz w:val="22"/>
          <w:szCs w:val="22"/>
        </w:rPr>
        <w:t>account summary, plans, and payments</w:t>
      </w:r>
    </w:p>
    <w:p w14:paraId="4ACB8DC2" w14:textId="50DAB5B6" w:rsidR="00426981" w:rsidRPr="00C3646A" w:rsidRDefault="00426981" w:rsidP="00C3646A">
      <w:pPr>
        <w:numPr>
          <w:ilvl w:val="0"/>
          <w:numId w:val="2"/>
        </w:numPr>
        <w:autoSpaceDE w:val="0"/>
        <w:autoSpaceDN w:val="0"/>
        <w:adjustRightInd w:val="0"/>
        <w:spacing w:line="201" w:lineRule="atLeast"/>
        <w:jc w:val="both"/>
        <w:rPr>
          <w:rFonts w:ascii="Calibri Light" w:eastAsia="Times New Roman" w:hAnsi="Calibri Light" w:cs="Mundo Sans Std Light"/>
          <w:sz w:val="22"/>
          <w:szCs w:val="22"/>
        </w:rPr>
      </w:pPr>
      <w:r w:rsidRPr="00B723B1">
        <w:rPr>
          <w:rFonts w:ascii="Calibri Light" w:eastAsia="Times New Roman" w:hAnsi="Calibri Light" w:cs="Mundo Sans Std Light"/>
          <w:sz w:val="22"/>
          <w:szCs w:val="22"/>
        </w:rPr>
        <w:t>View current and prior year plan information</w:t>
      </w:r>
    </w:p>
    <w:p w14:paraId="7E0A3605" w14:textId="2F25BC1B" w:rsidR="00426981" w:rsidRPr="00B723B1" w:rsidRDefault="00C3646A" w:rsidP="00426981">
      <w:pPr>
        <w:numPr>
          <w:ilvl w:val="0"/>
          <w:numId w:val="2"/>
        </w:numPr>
        <w:autoSpaceDE w:val="0"/>
        <w:autoSpaceDN w:val="0"/>
        <w:adjustRightInd w:val="0"/>
        <w:spacing w:line="201" w:lineRule="atLeast"/>
        <w:jc w:val="both"/>
        <w:rPr>
          <w:rFonts w:ascii="Calibri Light" w:eastAsia="Times New Roman" w:hAnsi="Calibri Light" w:cs="Mundo Sans Std Light"/>
          <w:sz w:val="22"/>
          <w:szCs w:val="22"/>
        </w:rPr>
      </w:pPr>
      <w:r>
        <w:rPr>
          <w:rFonts w:ascii="Calibri Light" w:eastAsia="Times New Roman" w:hAnsi="Calibri Light" w:cs="Mundo Sans Std Light"/>
          <w:sz w:val="22"/>
          <w:szCs w:val="22"/>
        </w:rPr>
        <w:t xml:space="preserve">Retrieve </w:t>
      </w:r>
      <w:r w:rsidR="00D83A8B">
        <w:rPr>
          <w:rFonts w:ascii="Calibri Light" w:eastAsia="Times New Roman" w:hAnsi="Calibri Light" w:cs="Mundo Sans Std Light"/>
          <w:sz w:val="22"/>
          <w:szCs w:val="22"/>
        </w:rPr>
        <w:t xml:space="preserve">reports </w:t>
      </w:r>
      <w:r w:rsidR="00BC6513">
        <w:rPr>
          <w:rFonts w:ascii="Calibri Light" w:eastAsia="Times New Roman" w:hAnsi="Calibri Light" w:cs="Mundo Sans Std Light"/>
          <w:sz w:val="22"/>
          <w:szCs w:val="22"/>
        </w:rPr>
        <w:t>generated</w:t>
      </w:r>
      <w:r w:rsidR="00D83A8B">
        <w:rPr>
          <w:rFonts w:ascii="Calibri Light" w:eastAsia="Times New Roman" w:hAnsi="Calibri Light" w:cs="Mundo Sans Std Light"/>
          <w:sz w:val="22"/>
          <w:szCs w:val="22"/>
        </w:rPr>
        <w:t xml:space="preserve"> by the employer</w:t>
      </w:r>
    </w:p>
    <w:p w14:paraId="68C76941" w14:textId="65BF750D" w:rsidR="00426981" w:rsidRPr="00B723B1" w:rsidRDefault="00426981" w:rsidP="00426981">
      <w:pPr>
        <w:numPr>
          <w:ilvl w:val="0"/>
          <w:numId w:val="2"/>
        </w:numPr>
        <w:autoSpaceDE w:val="0"/>
        <w:autoSpaceDN w:val="0"/>
        <w:adjustRightInd w:val="0"/>
        <w:spacing w:line="201" w:lineRule="atLeast"/>
        <w:jc w:val="both"/>
        <w:rPr>
          <w:rFonts w:ascii="Calibri Light" w:eastAsia="Times New Roman" w:hAnsi="Calibri Light" w:cs="Mundo Sans Std Light"/>
          <w:sz w:val="22"/>
          <w:szCs w:val="22"/>
        </w:rPr>
      </w:pPr>
      <w:r w:rsidRPr="00B723B1">
        <w:rPr>
          <w:rFonts w:ascii="Calibri Light" w:eastAsia="Times New Roman" w:hAnsi="Calibri Light" w:cs="Mundo Sans Std Light"/>
          <w:sz w:val="22"/>
          <w:szCs w:val="22"/>
        </w:rPr>
        <w:t>Load data files</w:t>
      </w:r>
    </w:p>
    <w:p w14:paraId="02969556" w14:textId="0B6102A3" w:rsidR="00426981" w:rsidRPr="00BC6513" w:rsidRDefault="00426981" w:rsidP="00BC6513">
      <w:pPr>
        <w:numPr>
          <w:ilvl w:val="0"/>
          <w:numId w:val="2"/>
        </w:numPr>
        <w:autoSpaceDE w:val="0"/>
        <w:autoSpaceDN w:val="0"/>
        <w:adjustRightInd w:val="0"/>
        <w:spacing w:line="201" w:lineRule="atLeast"/>
        <w:jc w:val="both"/>
        <w:rPr>
          <w:rFonts w:ascii="Calibri Light" w:eastAsia="Times New Roman" w:hAnsi="Calibri Light" w:cs="Mundo Sans Std Light"/>
          <w:sz w:val="22"/>
          <w:szCs w:val="22"/>
        </w:rPr>
      </w:pPr>
      <w:r w:rsidRPr="00B723B1">
        <w:rPr>
          <w:rFonts w:ascii="Calibri Light" w:eastAsia="Times New Roman" w:hAnsi="Calibri Light" w:cs="Mundo Sans Std Light"/>
          <w:sz w:val="22"/>
          <w:szCs w:val="22"/>
        </w:rPr>
        <w:t xml:space="preserve">Access </w:t>
      </w:r>
      <w:proofErr w:type="spellStart"/>
      <w:r w:rsidR="00512440">
        <w:rPr>
          <w:rFonts w:ascii="Calibri Light" w:eastAsia="Times New Roman" w:hAnsi="Calibri Light" w:cs="Mundo Sans Std Light"/>
          <w:sz w:val="22"/>
          <w:szCs w:val="22"/>
        </w:rPr>
        <w:t>comunication</w:t>
      </w:r>
      <w:proofErr w:type="spellEnd"/>
      <w:r w:rsidR="00512440">
        <w:rPr>
          <w:rFonts w:ascii="Calibri Light" w:eastAsia="Times New Roman" w:hAnsi="Calibri Light" w:cs="Mundo Sans Std Light"/>
          <w:sz w:val="22"/>
          <w:szCs w:val="22"/>
        </w:rPr>
        <w:t xml:space="preserve"> history</w:t>
      </w:r>
    </w:p>
    <w:p w14:paraId="1ED720D0" w14:textId="77777777" w:rsidR="00426981" w:rsidRPr="00B723B1" w:rsidRDefault="00426981" w:rsidP="00426981">
      <w:pPr>
        <w:autoSpaceDE w:val="0"/>
        <w:autoSpaceDN w:val="0"/>
        <w:adjustRightInd w:val="0"/>
        <w:spacing w:line="201" w:lineRule="atLeast"/>
        <w:ind w:left="720"/>
        <w:jc w:val="both"/>
        <w:rPr>
          <w:rFonts w:ascii="Calibri Light" w:eastAsia="Times New Roman" w:hAnsi="Calibri Light" w:cs="Mundo Sans Std Light"/>
          <w:color w:val="FF0000"/>
          <w:sz w:val="22"/>
          <w:szCs w:val="22"/>
        </w:rPr>
      </w:pPr>
    </w:p>
    <w:p w14:paraId="3E129870" w14:textId="77777777" w:rsidR="00426981" w:rsidRPr="00D872B6" w:rsidRDefault="00426981" w:rsidP="00426981">
      <w:pPr>
        <w:rPr>
          <w:rFonts w:ascii="Calibri" w:eastAsia="Times New Roman" w:hAnsi="Calibri"/>
          <w:b/>
          <w:color w:val="auto"/>
          <w:sz w:val="22"/>
          <w:szCs w:val="22"/>
        </w:rPr>
      </w:pPr>
    </w:p>
    <w:p w14:paraId="6A6EE876" w14:textId="77777777" w:rsidR="00EC13E2" w:rsidRDefault="00EC13E2">
      <w:pPr>
        <w:rPr>
          <w:rFonts w:ascii="Calibri" w:eastAsia="Times New Roman" w:hAnsi="Calibri"/>
          <w:color w:val="auto"/>
          <w:sz w:val="22"/>
          <w:szCs w:val="22"/>
        </w:rPr>
      </w:pPr>
    </w:p>
    <w:p w14:paraId="3BD8E6A9" w14:textId="77777777" w:rsidR="00977F1E" w:rsidRDefault="00977F1E">
      <w:pPr>
        <w:rPr>
          <w:rFonts w:ascii="Calibri" w:eastAsia="Times New Roman" w:hAnsi="Calibri"/>
          <w:color w:val="auto"/>
          <w:sz w:val="22"/>
          <w:szCs w:val="22"/>
        </w:rPr>
      </w:pPr>
    </w:p>
    <w:p w14:paraId="0B15BB89" w14:textId="77777777" w:rsidR="00EC13E2" w:rsidRPr="00EC13E2" w:rsidRDefault="00EC13E2" w:rsidP="00EC13E2">
      <w:pPr>
        <w:rPr>
          <w:rFonts w:ascii="Calibri" w:hAnsi="Calibri"/>
          <w:sz w:val="22"/>
          <w:szCs w:val="22"/>
        </w:rPr>
      </w:pPr>
    </w:p>
    <w:p w14:paraId="5BC83DF3" w14:textId="77777777" w:rsidR="00814158" w:rsidRDefault="00814158" w:rsidP="00814158">
      <w:pPr>
        <w:jc w:val="center"/>
        <w:rPr>
          <w:rFonts w:ascii="Calibri" w:hAnsi="Calibri"/>
          <w:b/>
          <w:sz w:val="22"/>
          <w:szCs w:val="22"/>
        </w:rPr>
      </w:pPr>
    </w:p>
    <w:p w14:paraId="2BFD828C" w14:textId="77777777" w:rsidR="00C65CF0" w:rsidRDefault="00C65CF0">
      <w:r>
        <w:br w:type="page"/>
      </w:r>
    </w:p>
    <w:tbl>
      <w:tblPr>
        <w:tblStyle w:val="TableGrid"/>
        <w:tblW w:w="150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654"/>
        <w:gridCol w:w="8076"/>
        <w:gridCol w:w="606"/>
      </w:tblGrid>
      <w:tr w:rsidR="00456B07" w14:paraId="607F7A92" w14:textId="77777777" w:rsidTr="00100CED">
        <w:tc>
          <w:tcPr>
            <w:tcW w:w="5670" w:type="dxa"/>
          </w:tcPr>
          <w:p w14:paraId="37860495" w14:textId="77777777" w:rsidR="00EC13E2" w:rsidRDefault="00EC13E2" w:rsidP="00EC13E2">
            <w:pPr>
              <w:rPr>
                <w:rFonts w:ascii="Calibri" w:hAnsi="Calibri"/>
                <w:b/>
                <w:sz w:val="22"/>
              </w:rPr>
            </w:pPr>
          </w:p>
          <w:p w14:paraId="2B6AAC29" w14:textId="77777777" w:rsidR="00426981" w:rsidRPr="006540D6" w:rsidRDefault="00426981" w:rsidP="00426981">
            <w:pPr>
              <w:rPr>
                <w:rFonts w:asciiTheme="minorHAnsi" w:eastAsia="Times New Roman" w:hAnsiTheme="minorHAnsi" w:cstheme="minorHAnsi"/>
                <w:b/>
                <w:color w:val="548DD4" w:themeColor="text2" w:themeTint="99"/>
                <w:sz w:val="24"/>
              </w:rPr>
            </w:pPr>
            <w:r w:rsidRPr="006540D6">
              <w:rPr>
                <w:rFonts w:asciiTheme="minorHAnsi" w:eastAsia="Times New Roman" w:hAnsiTheme="minorHAnsi" w:cstheme="minorHAnsi"/>
                <w:b/>
                <w:color w:val="548DD4" w:themeColor="text2" w:themeTint="99"/>
                <w:sz w:val="24"/>
              </w:rPr>
              <w:t>HOW DO I GET ACCESS TO THIS PORTAL?</w:t>
            </w:r>
          </w:p>
          <w:p w14:paraId="6B9211B8" w14:textId="06C04577" w:rsidR="00426981" w:rsidRDefault="00426981" w:rsidP="00C716E7">
            <w:pPr>
              <w:numPr>
                <w:ilvl w:val="0"/>
                <w:numId w:val="19"/>
              </w:numPr>
              <w:contextualSpacing/>
              <w:rPr>
                <w:rFonts w:ascii="Calibri Light" w:eastAsia="Times New Roman" w:hAnsi="Calibri Light"/>
                <w:color w:val="auto"/>
                <w:sz w:val="22"/>
              </w:rPr>
            </w:pPr>
            <w:r w:rsidRPr="00B723B1">
              <w:rPr>
                <w:rFonts w:ascii="Calibri Light" w:eastAsia="Times New Roman" w:hAnsi="Calibri Light"/>
                <w:color w:val="auto"/>
                <w:sz w:val="22"/>
              </w:rPr>
              <w:t xml:space="preserve">You </w:t>
            </w:r>
            <w:r w:rsidR="00100CED">
              <w:rPr>
                <w:rFonts w:ascii="Calibri Light" w:eastAsia="Times New Roman" w:hAnsi="Calibri Light"/>
                <w:color w:val="auto"/>
                <w:sz w:val="22"/>
              </w:rPr>
              <w:t xml:space="preserve">will be sent a New Client Login notice </w:t>
            </w:r>
            <w:r w:rsidR="00512440">
              <w:rPr>
                <w:rFonts w:ascii="Calibri Light" w:eastAsia="Times New Roman" w:hAnsi="Calibri Light"/>
                <w:color w:val="auto"/>
                <w:sz w:val="22"/>
              </w:rPr>
              <w:t xml:space="preserve">containing a </w:t>
            </w:r>
            <w:r w:rsidR="00100CED">
              <w:rPr>
                <w:rFonts w:ascii="Calibri Light" w:eastAsia="Times New Roman" w:hAnsi="Calibri Light"/>
                <w:color w:val="auto"/>
                <w:sz w:val="22"/>
              </w:rPr>
              <w:t>registration code.</w:t>
            </w:r>
          </w:p>
          <w:p w14:paraId="4E590836" w14:textId="193589F9" w:rsidR="00C716E7" w:rsidRPr="00C716E7" w:rsidRDefault="00512440" w:rsidP="00C716E7">
            <w:pPr>
              <w:pStyle w:val="ListParagraph"/>
              <w:numPr>
                <w:ilvl w:val="0"/>
                <w:numId w:val="19"/>
              </w:num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Navigate</w:t>
            </w:r>
            <w:r w:rsidRPr="00C716E7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r w:rsidR="00C716E7" w:rsidRPr="00C716E7">
              <w:rPr>
                <w:rFonts w:ascii="Calibri Light" w:hAnsi="Calibri Light" w:cs="Calibri Light"/>
                <w:sz w:val="22"/>
                <w:szCs w:val="22"/>
              </w:rPr>
              <w:t xml:space="preserve">to </w:t>
            </w:r>
            <w:r w:rsidR="00C716E7" w:rsidRPr="002D7E4A">
              <w:rPr>
                <w:rFonts w:ascii="Calibri Light" w:hAnsi="Calibri Light" w:cs="Calibri Light"/>
                <w:b/>
                <w:sz w:val="22"/>
                <w:szCs w:val="22"/>
              </w:rPr>
              <w:t>cobrapoint.benaissance.com</w:t>
            </w:r>
            <w:r w:rsidR="00C716E7" w:rsidRPr="002D7E4A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r w:rsidR="00C716E7" w:rsidRPr="00C716E7">
              <w:rPr>
                <w:rFonts w:ascii="Calibri Light" w:hAnsi="Calibri Light" w:cs="Calibri Light"/>
                <w:sz w:val="22"/>
                <w:szCs w:val="22"/>
              </w:rPr>
              <w:t xml:space="preserve">and select </w:t>
            </w:r>
            <w:r w:rsidR="00C716E7" w:rsidRPr="006540D6">
              <w:rPr>
                <w:rFonts w:ascii="Calibri Light" w:hAnsi="Calibri Light" w:cs="Calibri Light"/>
                <w:b/>
                <w:sz w:val="22"/>
                <w:szCs w:val="22"/>
              </w:rPr>
              <w:t>New User Registration</w:t>
            </w:r>
            <w:r w:rsidR="00C716E7" w:rsidRPr="00C716E7">
              <w:rPr>
                <w:rFonts w:ascii="Calibri Light" w:hAnsi="Calibri Light" w:cs="Calibri Light"/>
                <w:sz w:val="22"/>
                <w:szCs w:val="22"/>
              </w:rPr>
              <w:t>.</w:t>
            </w:r>
          </w:p>
          <w:p w14:paraId="5DBEC105" w14:textId="5232F4B4" w:rsidR="00426981" w:rsidRPr="00B723B1" w:rsidRDefault="00100CED" w:rsidP="00C716E7">
            <w:pPr>
              <w:numPr>
                <w:ilvl w:val="0"/>
                <w:numId w:val="19"/>
              </w:numPr>
              <w:contextualSpacing/>
              <w:rPr>
                <w:rFonts w:ascii="Calibri Light" w:eastAsia="Times New Roman" w:hAnsi="Calibri Light"/>
                <w:color w:val="auto"/>
                <w:sz w:val="22"/>
              </w:rPr>
            </w:pPr>
            <w:r>
              <w:rPr>
                <w:rFonts w:ascii="Calibri Light" w:eastAsia="Times New Roman" w:hAnsi="Calibri Light"/>
                <w:color w:val="auto"/>
                <w:sz w:val="22"/>
              </w:rPr>
              <w:t>When going through New User Registration</w:t>
            </w:r>
            <w:r w:rsidR="00512440">
              <w:rPr>
                <w:rFonts w:ascii="Calibri Light" w:eastAsia="Times New Roman" w:hAnsi="Calibri Light"/>
                <w:color w:val="auto"/>
                <w:sz w:val="22"/>
              </w:rPr>
              <w:t>,</w:t>
            </w:r>
            <w:r>
              <w:rPr>
                <w:rFonts w:ascii="Calibri Light" w:eastAsia="Times New Roman" w:hAnsi="Calibri Light"/>
                <w:color w:val="auto"/>
                <w:sz w:val="22"/>
              </w:rPr>
              <w:t xml:space="preserve"> you will be prompted to enter your registration code and company EIN, and then set up a password.</w:t>
            </w:r>
          </w:p>
          <w:p w14:paraId="79FFBC59" w14:textId="74ACFFF2" w:rsidR="00426981" w:rsidRDefault="00426981" w:rsidP="00C716E7">
            <w:pPr>
              <w:numPr>
                <w:ilvl w:val="0"/>
                <w:numId w:val="19"/>
              </w:numPr>
              <w:contextualSpacing/>
              <w:rPr>
                <w:rFonts w:ascii="Calibri Light" w:eastAsia="Times New Roman" w:hAnsi="Calibri Light"/>
                <w:color w:val="auto"/>
                <w:sz w:val="22"/>
              </w:rPr>
            </w:pPr>
            <w:r w:rsidRPr="00B723B1">
              <w:rPr>
                <w:rFonts w:ascii="Calibri Light" w:eastAsia="Times New Roman" w:hAnsi="Calibri Light"/>
                <w:color w:val="auto"/>
                <w:sz w:val="22"/>
              </w:rPr>
              <w:t xml:space="preserve">Once </w:t>
            </w:r>
            <w:r w:rsidR="00512440">
              <w:rPr>
                <w:rFonts w:ascii="Calibri Light" w:eastAsia="Times New Roman" w:hAnsi="Calibri Light"/>
                <w:color w:val="auto"/>
                <w:sz w:val="22"/>
              </w:rPr>
              <w:t xml:space="preserve">a </w:t>
            </w:r>
            <w:r w:rsidRPr="00B723B1">
              <w:rPr>
                <w:rFonts w:ascii="Calibri Light" w:eastAsia="Times New Roman" w:hAnsi="Calibri Light"/>
                <w:color w:val="auto"/>
                <w:sz w:val="22"/>
              </w:rPr>
              <w:t xml:space="preserve">password is </w:t>
            </w:r>
            <w:r w:rsidR="00100CED">
              <w:rPr>
                <w:rFonts w:ascii="Calibri Light" w:eastAsia="Times New Roman" w:hAnsi="Calibri Light"/>
                <w:color w:val="auto"/>
                <w:sz w:val="22"/>
              </w:rPr>
              <w:t xml:space="preserve">created and confirmed, you will be automatically directed to your </w:t>
            </w:r>
            <w:r w:rsidR="003D5DDB">
              <w:rPr>
                <w:rFonts w:ascii="Calibri Light" w:eastAsia="Times New Roman" w:hAnsi="Calibri Light"/>
                <w:color w:val="auto"/>
                <w:sz w:val="22"/>
              </w:rPr>
              <w:t>H</w:t>
            </w:r>
            <w:r w:rsidR="00100CED">
              <w:rPr>
                <w:rFonts w:ascii="Calibri Light" w:eastAsia="Times New Roman" w:hAnsi="Calibri Light"/>
                <w:color w:val="auto"/>
                <w:sz w:val="22"/>
              </w:rPr>
              <w:t>ome page.</w:t>
            </w:r>
          </w:p>
          <w:p w14:paraId="5540197E" w14:textId="10BA0EFD" w:rsidR="004552B2" w:rsidRPr="008F54EA" w:rsidRDefault="008F54EA" w:rsidP="00207E80">
            <w:pPr>
              <w:numPr>
                <w:ilvl w:val="0"/>
                <w:numId w:val="19"/>
              </w:numPr>
              <w:tabs>
                <w:tab w:val="num" w:pos="720"/>
              </w:tabs>
              <w:contextualSpacing/>
              <w:rPr>
                <w:rFonts w:ascii="Calibri Light" w:hAnsi="Calibri Light" w:cs="Arial"/>
                <w:sz w:val="22"/>
              </w:rPr>
            </w:pPr>
            <w:r w:rsidRPr="008F54EA">
              <w:rPr>
                <w:rFonts w:ascii="Calibri Light" w:eastAsia="Times New Roman" w:hAnsi="Calibri Light"/>
                <w:color w:val="auto"/>
                <w:sz w:val="22"/>
              </w:rPr>
              <w:t>For any subsequent logins</w:t>
            </w:r>
            <w:r w:rsidR="00174844">
              <w:rPr>
                <w:rFonts w:ascii="Calibri Light" w:eastAsia="Times New Roman" w:hAnsi="Calibri Light"/>
                <w:color w:val="auto"/>
                <w:sz w:val="22"/>
              </w:rPr>
              <w:t>,</w:t>
            </w:r>
            <w:r w:rsidRPr="008F54EA">
              <w:rPr>
                <w:rFonts w:ascii="Calibri Light" w:eastAsia="Times New Roman" w:hAnsi="Calibri Light"/>
                <w:color w:val="auto"/>
                <w:sz w:val="22"/>
              </w:rPr>
              <w:t xml:space="preserve"> you will enter your username on the main login page and then enter your password on a secondary login page.</w:t>
            </w:r>
          </w:p>
          <w:p w14:paraId="4F6470AC" w14:textId="44C04432" w:rsidR="004552B2" w:rsidRDefault="004552B2" w:rsidP="00EC13E2">
            <w:pPr>
              <w:tabs>
                <w:tab w:val="num" w:pos="720"/>
              </w:tabs>
              <w:rPr>
                <w:rFonts w:ascii="Calibri Light" w:hAnsi="Calibri Light" w:cs="Arial"/>
                <w:sz w:val="22"/>
              </w:rPr>
            </w:pPr>
          </w:p>
          <w:p w14:paraId="1F050855" w14:textId="77777777" w:rsidR="006540D6" w:rsidRPr="00B723B1" w:rsidRDefault="006540D6" w:rsidP="00EC13E2">
            <w:pPr>
              <w:tabs>
                <w:tab w:val="num" w:pos="720"/>
              </w:tabs>
              <w:rPr>
                <w:rFonts w:ascii="Calibri Light" w:hAnsi="Calibri Light" w:cs="Arial"/>
                <w:sz w:val="22"/>
              </w:rPr>
            </w:pPr>
          </w:p>
          <w:p w14:paraId="35B46E9F" w14:textId="2BE3D98E" w:rsidR="00EC13E2" w:rsidRPr="00B723B1" w:rsidRDefault="00EC13E2" w:rsidP="00EC13E2">
            <w:pPr>
              <w:rPr>
                <w:rFonts w:ascii="Calibri Light" w:hAnsi="Calibri Light"/>
                <w:sz w:val="22"/>
              </w:rPr>
            </w:pPr>
            <w:r w:rsidRPr="00B723B1">
              <w:rPr>
                <w:rFonts w:ascii="Calibri Light" w:hAnsi="Calibri Light"/>
                <w:sz w:val="22"/>
              </w:rPr>
              <w:t xml:space="preserve">The </w:t>
            </w:r>
            <w:r w:rsidRPr="00B723B1">
              <w:rPr>
                <w:rFonts w:ascii="Calibri Light" w:hAnsi="Calibri Light"/>
                <w:b/>
                <w:sz w:val="22"/>
              </w:rPr>
              <w:t xml:space="preserve">Home </w:t>
            </w:r>
            <w:r w:rsidR="003D5DDB">
              <w:rPr>
                <w:rFonts w:ascii="Calibri Light" w:hAnsi="Calibri Light"/>
                <w:sz w:val="22"/>
              </w:rPr>
              <w:t>p</w:t>
            </w:r>
            <w:r w:rsidRPr="006540D6">
              <w:rPr>
                <w:rFonts w:ascii="Calibri Light" w:hAnsi="Calibri Light"/>
                <w:sz w:val="22"/>
              </w:rPr>
              <w:t>age</w:t>
            </w:r>
            <w:r w:rsidRPr="00B723B1">
              <w:rPr>
                <w:rFonts w:ascii="Calibri Light" w:hAnsi="Calibri Light"/>
                <w:sz w:val="22"/>
              </w:rPr>
              <w:t xml:space="preserve"> is easy to navigate:</w:t>
            </w:r>
          </w:p>
          <w:p w14:paraId="66049C08" w14:textId="77777777" w:rsidR="00EC13E2" w:rsidRPr="006540D6" w:rsidRDefault="00EC13E2" w:rsidP="00EC13E2">
            <w:pPr>
              <w:tabs>
                <w:tab w:val="num" w:pos="720"/>
              </w:tabs>
              <w:rPr>
                <w:rFonts w:ascii="Calibri Light" w:hAnsi="Calibri Light" w:cs="Arial"/>
                <w:sz w:val="12"/>
              </w:rPr>
            </w:pPr>
          </w:p>
          <w:p w14:paraId="6C5FEBD4" w14:textId="08C2FB59" w:rsidR="00426981" w:rsidRPr="00B723B1" w:rsidRDefault="00426981" w:rsidP="00426981">
            <w:pPr>
              <w:rPr>
                <w:rFonts w:ascii="Calibri Light" w:eastAsia="Times New Roman" w:hAnsi="Calibri Light"/>
                <w:color w:val="auto"/>
                <w:sz w:val="22"/>
              </w:rPr>
            </w:pPr>
            <w:r w:rsidRPr="00B723B1">
              <w:rPr>
                <w:rFonts w:ascii="Calibri Light" w:eastAsia="Times New Roman" w:hAnsi="Calibri Light"/>
                <w:color w:val="auto"/>
                <w:sz w:val="22"/>
              </w:rPr>
              <w:t xml:space="preserve">Once you’re logged </w:t>
            </w:r>
            <w:r w:rsidR="003D5DDB">
              <w:rPr>
                <w:rFonts w:ascii="Calibri Light" w:eastAsia="Times New Roman" w:hAnsi="Calibri Light"/>
                <w:color w:val="auto"/>
                <w:sz w:val="22"/>
              </w:rPr>
              <w:t>i</w:t>
            </w:r>
            <w:r w:rsidRPr="00B723B1">
              <w:rPr>
                <w:rFonts w:ascii="Calibri Light" w:eastAsia="Times New Roman" w:hAnsi="Calibri Light"/>
                <w:color w:val="auto"/>
                <w:sz w:val="22"/>
              </w:rPr>
              <w:t xml:space="preserve">n, everything you need to efficiently and effectively manage your </w:t>
            </w:r>
            <w:r w:rsidR="00313894">
              <w:rPr>
                <w:rFonts w:ascii="Calibri Light" w:eastAsia="Times New Roman" w:hAnsi="Calibri Light"/>
                <w:color w:val="auto"/>
                <w:sz w:val="22"/>
              </w:rPr>
              <w:t>COBRA</w:t>
            </w:r>
            <w:r w:rsidRPr="00B723B1">
              <w:rPr>
                <w:rFonts w:ascii="Calibri Light" w:eastAsia="Times New Roman" w:hAnsi="Calibri Light"/>
                <w:color w:val="auto"/>
                <w:sz w:val="22"/>
              </w:rPr>
              <w:t xml:space="preserve"> </w:t>
            </w:r>
            <w:r w:rsidR="003D5DDB">
              <w:rPr>
                <w:rFonts w:ascii="Calibri Light" w:eastAsia="Times New Roman" w:hAnsi="Calibri Light"/>
                <w:color w:val="auto"/>
                <w:sz w:val="22"/>
              </w:rPr>
              <w:t>a</w:t>
            </w:r>
            <w:r w:rsidRPr="00B723B1">
              <w:rPr>
                <w:rFonts w:ascii="Calibri Light" w:eastAsia="Times New Roman" w:hAnsi="Calibri Light"/>
                <w:color w:val="auto"/>
                <w:sz w:val="22"/>
              </w:rPr>
              <w:t xml:space="preserve">ccounts is found on the </w:t>
            </w:r>
            <w:r w:rsidR="003D5DDB">
              <w:rPr>
                <w:rFonts w:ascii="Calibri Light" w:eastAsia="Times New Roman" w:hAnsi="Calibri Light"/>
                <w:color w:val="auto"/>
                <w:sz w:val="22"/>
              </w:rPr>
              <w:t>H</w:t>
            </w:r>
            <w:r w:rsidRPr="00B723B1">
              <w:rPr>
                <w:rFonts w:ascii="Calibri Light" w:eastAsia="Times New Roman" w:hAnsi="Calibri Light"/>
                <w:color w:val="auto"/>
                <w:sz w:val="22"/>
              </w:rPr>
              <w:t xml:space="preserve">ome page. From the </w:t>
            </w:r>
            <w:r w:rsidR="003D5DDB">
              <w:rPr>
                <w:rFonts w:ascii="Calibri Light" w:eastAsia="Times New Roman" w:hAnsi="Calibri Light"/>
                <w:color w:val="auto"/>
                <w:sz w:val="22"/>
              </w:rPr>
              <w:t>H</w:t>
            </w:r>
            <w:r w:rsidRPr="00B723B1">
              <w:rPr>
                <w:rFonts w:ascii="Calibri Light" w:eastAsia="Times New Roman" w:hAnsi="Calibri Light"/>
                <w:color w:val="auto"/>
                <w:sz w:val="22"/>
              </w:rPr>
              <w:t>ome page, you can:</w:t>
            </w:r>
          </w:p>
          <w:p w14:paraId="04AF5D3A" w14:textId="02802848" w:rsidR="00BC6513" w:rsidRPr="00BC6513" w:rsidRDefault="00BC6513" w:rsidP="00BC6513">
            <w:pPr>
              <w:numPr>
                <w:ilvl w:val="0"/>
                <w:numId w:val="34"/>
              </w:numPr>
              <w:contextualSpacing/>
              <w:rPr>
                <w:rFonts w:ascii="Calibri Light" w:eastAsia="Times New Roman" w:hAnsi="Calibri Light"/>
                <w:color w:val="auto"/>
                <w:sz w:val="22"/>
              </w:rPr>
            </w:pPr>
            <w:r>
              <w:rPr>
                <w:rFonts w:ascii="Calibri Light" w:eastAsia="Times New Roman" w:hAnsi="Calibri Light"/>
                <w:color w:val="auto"/>
                <w:sz w:val="22"/>
              </w:rPr>
              <w:t>Add a new member</w:t>
            </w:r>
          </w:p>
          <w:p w14:paraId="36E71921" w14:textId="1EECFCEA" w:rsidR="00426981" w:rsidRPr="00B723B1" w:rsidRDefault="00426981" w:rsidP="006540D6">
            <w:pPr>
              <w:numPr>
                <w:ilvl w:val="0"/>
                <w:numId w:val="34"/>
              </w:numPr>
              <w:contextualSpacing/>
              <w:rPr>
                <w:rFonts w:ascii="Calibri Light" w:eastAsia="Times New Roman" w:hAnsi="Calibri Light"/>
                <w:color w:val="auto"/>
                <w:sz w:val="22"/>
              </w:rPr>
            </w:pPr>
            <w:r w:rsidRPr="00B723B1">
              <w:rPr>
                <w:rFonts w:ascii="Calibri Light" w:eastAsia="Times New Roman" w:hAnsi="Calibri Light"/>
                <w:color w:val="auto"/>
                <w:sz w:val="22"/>
              </w:rPr>
              <w:t xml:space="preserve">View </w:t>
            </w:r>
            <w:r w:rsidR="00F04978">
              <w:rPr>
                <w:rFonts w:ascii="Calibri Light" w:eastAsia="Times New Roman" w:hAnsi="Calibri Light"/>
                <w:color w:val="auto"/>
                <w:sz w:val="22"/>
              </w:rPr>
              <w:t>member</w:t>
            </w:r>
            <w:r w:rsidR="003D5DDB">
              <w:rPr>
                <w:rFonts w:ascii="Calibri Light" w:eastAsia="Times New Roman" w:hAnsi="Calibri Light"/>
                <w:color w:val="auto"/>
                <w:sz w:val="22"/>
              </w:rPr>
              <w:t>-</w:t>
            </w:r>
            <w:r w:rsidRPr="00B723B1">
              <w:rPr>
                <w:rFonts w:ascii="Calibri Light" w:eastAsia="Times New Roman" w:hAnsi="Calibri Light"/>
                <w:color w:val="auto"/>
                <w:sz w:val="22"/>
              </w:rPr>
              <w:t>level data</w:t>
            </w:r>
          </w:p>
          <w:p w14:paraId="5ABBDD3B" w14:textId="0908A23F" w:rsidR="00426981" w:rsidRPr="00B723B1" w:rsidRDefault="00426981" w:rsidP="006540D6">
            <w:pPr>
              <w:numPr>
                <w:ilvl w:val="0"/>
                <w:numId w:val="34"/>
              </w:numPr>
              <w:contextualSpacing/>
              <w:rPr>
                <w:rFonts w:ascii="Calibri Light" w:eastAsia="Times New Roman" w:hAnsi="Calibri Light"/>
                <w:color w:val="auto"/>
                <w:sz w:val="22"/>
              </w:rPr>
            </w:pPr>
            <w:r w:rsidRPr="00B723B1">
              <w:rPr>
                <w:rFonts w:ascii="Calibri Light" w:eastAsia="Times New Roman" w:hAnsi="Calibri Light"/>
                <w:color w:val="auto"/>
                <w:sz w:val="22"/>
              </w:rPr>
              <w:t xml:space="preserve">Check </w:t>
            </w:r>
            <w:r w:rsidR="003D5DDB">
              <w:rPr>
                <w:rFonts w:ascii="Calibri Light" w:eastAsia="Times New Roman" w:hAnsi="Calibri Light"/>
                <w:color w:val="auto"/>
                <w:sz w:val="22"/>
              </w:rPr>
              <w:t>the</w:t>
            </w:r>
            <w:r w:rsidR="003D5DDB" w:rsidRPr="00B723B1">
              <w:rPr>
                <w:rFonts w:ascii="Calibri Light" w:eastAsia="Times New Roman" w:hAnsi="Calibri Light"/>
                <w:color w:val="auto"/>
                <w:sz w:val="22"/>
              </w:rPr>
              <w:t xml:space="preserve"> </w:t>
            </w:r>
            <w:r w:rsidRPr="00B723B1">
              <w:rPr>
                <w:rFonts w:ascii="Calibri Light" w:eastAsia="Times New Roman" w:hAnsi="Calibri Light"/>
                <w:color w:val="auto"/>
                <w:sz w:val="22"/>
              </w:rPr>
              <w:t xml:space="preserve">status of file imports </w:t>
            </w:r>
          </w:p>
          <w:p w14:paraId="7D4CBC92" w14:textId="53DA7323" w:rsidR="00426981" w:rsidRDefault="00236037" w:rsidP="006540D6">
            <w:pPr>
              <w:numPr>
                <w:ilvl w:val="0"/>
                <w:numId w:val="34"/>
              </w:numPr>
              <w:contextualSpacing/>
              <w:rPr>
                <w:rFonts w:ascii="Calibri Light" w:eastAsia="Times New Roman" w:hAnsi="Calibri Light"/>
                <w:color w:val="auto"/>
                <w:sz w:val="22"/>
              </w:rPr>
            </w:pPr>
            <w:r>
              <w:rPr>
                <w:rFonts w:ascii="Calibri Light" w:eastAsia="Times New Roman" w:hAnsi="Calibri Light"/>
                <w:color w:val="auto"/>
                <w:sz w:val="22"/>
              </w:rPr>
              <w:t>View plan information</w:t>
            </w:r>
          </w:p>
          <w:p w14:paraId="6E7CB2FA" w14:textId="2B450E79" w:rsidR="007A2590" w:rsidRDefault="007A2590" w:rsidP="006540D6">
            <w:pPr>
              <w:numPr>
                <w:ilvl w:val="0"/>
                <w:numId w:val="34"/>
              </w:numPr>
              <w:contextualSpacing/>
              <w:rPr>
                <w:rFonts w:ascii="Calibri Light" w:eastAsia="Times New Roman" w:hAnsi="Calibri Light"/>
                <w:color w:val="auto"/>
                <w:sz w:val="22"/>
              </w:rPr>
            </w:pPr>
            <w:r>
              <w:rPr>
                <w:rFonts w:ascii="Calibri Light" w:eastAsia="Times New Roman" w:hAnsi="Calibri Light"/>
                <w:color w:val="auto"/>
                <w:sz w:val="22"/>
              </w:rPr>
              <w:t xml:space="preserve">Import </w:t>
            </w:r>
            <w:r w:rsidR="003D5DDB">
              <w:rPr>
                <w:rFonts w:ascii="Calibri Light" w:eastAsia="Times New Roman" w:hAnsi="Calibri Light"/>
                <w:color w:val="auto"/>
                <w:sz w:val="22"/>
              </w:rPr>
              <w:t>files</w:t>
            </w:r>
          </w:p>
          <w:p w14:paraId="16F413E5" w14:textId="0EB01724" w:rsidR="007A2590" w:rsidRPr="00B723B1" w:rsidRDefault="007A2590" w:rsidP="006540D6">
            <w:pPr>
              <w:numPr>
                <w:ilvl w:val="0"/>
                <w:numId w:val="34"/>
              </w:numPr>
              <w:contextualSpacing/>
              <w:rPr>
                <w:rFonts w:ascii="Calibri Light" w:eastAsia="Times New Roman" w:hAnsi="Calibri Light"/>
                <w:color w:val="auto"/>
                <w:sz w:val="22"/>
              </w:rPr>
            </w:pPr>
            <w:r>
              <w:rPr>
                <w:rFonts w:ascii="Calibri Light" w:eastAsia="Times New Roman" w:hAnsi="Calibri Light"/>
                <w:color w:val="auto"/>
                <w:sz w:val="22"/>
              </w:rPr>
              <w:t>View communications</w:t>
            </w:r>
          </w:p>
          <w:p w14:paraId="7186A602" w14:textId="77777777" w:rsidR="00426981" w:rsidRPr="00B723B1" w:rsidRDefault="00426981" w:rsidP="00426981">
            <w:pPr>
              <w:jc w:val="center"/>
              <w:rPr>
                <w:rFonts w:ascii="Calibri Light" w:eastAsia="Times New Roman" w:hAnsi="Calibri Light"/>
                <w:color w:val="auto"/>
                <w:sz w:val="22"/>
              </w:rPr>
            </w:pPr>
          </w:p>
          <w:p w14:paraId="17360DBC" w14:textId="260AA235" w:rsidR="00EC13E2" w:rsidRPr="008F54EA" w:rsidRDefault="006540D6" w:rsidP="00161488">
            <w:pPr>
              <w:rPr>
                <w:rFonts w:ascii="Calibri Light" w:eastAsia="Times New Roman" w:hAnsi="Calibri Light"/>
                <w:color w:val="auto"/>
                <w:sz w:val="22"/>
              </w:rPr>
            </w:pPr>
            <w:r>
              <w:rPr>
                <w:rFonts w:ascii="Calibri Light" w:eastAsia="Times New Roman" w:hAnsi="Calibri Light"/>
                <w:color w:val="auto"/>
                <w:sz w:val="22"/>
              </w:rPr>
              <w:t>The options within the left navigation Main Menu will direct you to any action you need to take.</w:t>
            </w:r>
          </w:p>
        </w:tc>
        <w:tc>
          <w:tcPr>
            <w:tcW w:w="9336" w:type="dxa"/>
            <w:gridSpan w:val="3"/>
          </w:tcPr>
          <w:p w14:paraId="2D011DFD" w14:textId="1F309571" w:rsidR="00100CED" w:rsidRDefault="004552B2" w:rsidP="00100CED">
            <w:pPr>
              <w:jc w:val="center"/>
              <w:rPr>
                <w:rFonts w:ascii="Calibri" w:hAnsi="Calibri"/>
                <w:sz w:val="22"/>
              </w:rPr>
            </w:pPr>
            <w:r w:rsidRPr="00100CED">
              <w:rPr>
                <w:rFonts w:ascii="Calibri" w:hAnsi="Calibri"/>
                <w:noProof/>
                <w:sz w:val="22"/>
              </w:rPr>
              <w:drawing>
                <wp:anchor distT="0" distB="0" distL="114300" distR="114300" simplePos="0" relativeHeight="251658240" behindDoc="0" locked="0" layoutInCell="1" allowOverlap="1" wp14:anchorId="200DD136" wp14:editId="1098D07B">
                  <wp:simplePos x="0" y="0"/>
                  <wp:positionH relativeFrom="column">
                    <wp:posOffset>944245</wp:posOffset>
                  </wp:positionH>
                  <wp:positionV relativeFrom="paragraph">
                    <wp:posOffset>59055</wp:posOffset>
                  </wp:positionV>
                  <wp:extent cx="3987800" cy="2111375"/>
                  <wp:effectExtent l="114300" t="76200" r="31750" b="79375"/>
                  <wp:wrapThrough wrapText="bothSides">
                    <wp:wrapPolygon edited="0">
                      <wp:start x="-516" y="-780"/>
                      <wp:lineTo x="-619" y="-585"/>
                      <wp:lineTo x="-619" y="21243"/>
                      <wp:lineTo x="-516" y="22217"/>
                      <wp:lineTo x="21566" y="22217"/>
                      <wp:lineTo x="21669" y="21243"/>
                      <wp:lineTo x="21669" y="2534"/>
                      <wp:lineTo x="21566" y="-390"/>
                      <wp:lineTo x="21566" y="-780"/>
                      <wp:lineTo x="-516" y="-780"/>
                    </wp:wrapPolygon>
                  </wp:wrapThrough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7800" cy="211137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3C09812" w14:textId="5D002BE0" w:rsidR="00100CED" w:rsidRDefault="00100CED" w:rsidP="00100CED">
            <w:pPr>
              <w:jc w:val="center"/>
              <w:rPr>
                <w:rFonts w:ascii="Calibri" w:hAnsi="Calibri"/>
                <w:sz w:val="22"/>
              </w:rPr>
            </w:pPr>
          </w:p>
          <w:p w14:paraId="50B6AD71" w14:textId="25789D20" w:rsidR="00100CED" w:rsidRDefault="00100CED" w:rsidP="00100CED">
            <w:pPr>
              <w:jc w:val="center"/>
              <w:rPr>
                <w:rFonts w:ascii="Calibri" w:hAnsi="Calibri"/>
                <w:sz w:val="22"/>
              </w:rPr>
            </w:pPr>
          </w:p>
          <w:p w14:paraId="2F5924C6" w14:textId="77777777" w:rsidR="00100CED" w:rsidRDefault="00100CED" w:rsidP="00100CED">
            <w:pPr>
              <w:jc w:val="center"/>
              <w:rPr>
                <w:rFonts w:ascii="Calibri" w:hAnsi="Calibri"/>
                <w:sz w:val="22"/>
              </w:rPr>
            </w:pPr>
          </w:p>
          <w:p w14:paraId="0FB9A870" w14:textId="7F9918CB" w:rsidR="00EC13E2" w:rsidRDefault="00100CED" w:rsidP="00100CED">
            <w:pPr>
              <w:jc w:val="center"/>
              <w:rPr>
                <w:rFonts w:ascii="Calibri" w:hAnsi="Calibri"/>
                <w:sz w:val="22"/>
              </w:rPr>
            </w:pPr>
            <w:r w:rsidRPr="00100CED">
              <w:rPr>
                <w:noProof/>
              </w:rPr>
              <w:drawing>
                <wp:anchor distT="0" distB="0" distL="114300" distR="114300" simplePos="0" relativeHeight="251652608" behindDoc="0" locked="0" layoutInCell="1" allowOverlap="1" wp14:anchorId="5791C80D" wp14:editId="1E252EAD">
                  <wp:simplePos x="0" y="0"/>
                  <wp:positionH relativeFrom="column">
                    <wp:posOffset>955399</wp:posOffset>
                  </wp:positionH>
                  <wp:positionV relativeFrom="paragraph">
                    <wp:posOffset>1948649</wp:posOffset>
                  </wp:positionV>
                  <wp:extent cx="4014470" cy="2392680"/>
                  <wp:effectExtent l="114300" t="76200" r="43180" b="83820"/>
                  <wp:wrapThrough wrapText="bothSides">
                    <wp:wrapPolygon edited="0">
                      <wp:start x="-512" y="-688"/>
                      <wp:lineTo x="-615" y="-516"/>
                      <wp:lineTo x="-615" y="21497"/>
                      <wp:lineTo x="-512" y="22185"/>
                      <wp:lineTo x="21627" y="22185"/>
                      <wp:lineTo x="21730" y="21497"/>
                      <wp:lineTo x="21730" y="2236"/>
                      <wp:lineTo x="21627" y="-344"/>
                      <wp:lineTo x="21627" y="-688"/>
                      <wp:lineTo x="-512" y="-688"/>
                    </wp:wrapPolygon>
                  </wp:wrapThrough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lewis\Desktop\Screenshots\COBRA\Employer\Ma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4470" cy="239268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1684C" w14:paraId="1D9B4995" w14:textId="77777777" w:rsidTr="00100CED">
        <w:trPr>
          <w:gridAfter w:val="1"/>
          <w:wAfter w:w="606" w:type="dxa"/>
          <w:trHeight w:val="8325"/>
        </w:trPr>
        <w:tc>
          <w:tcPr>
            <w:tcW w:w="6324" w:type="dxa"/>
            <w:gridSpan w:val="2"/>
          </w:tcPr>
          <w:p w14:paraId="6C332054" w14:textId="038B281B" w:rsidR="00BC6513" w:rsidRDefault="00BC6513" w:rsidP="006540D6">
            <w:pPr>
              <w:rPr>
                <w:rFonts w:asciiTheme="minorHAnsi" w:eastAsia="Times New Roman" w:hAnsiTheme="minorHAnsi" w:cstheme="minorHAnsi"/>
                <w:b/>
                <w:color w:val="548DD4" w:themeColor="text2" w:themeTint="99"/>
                <w:sz w:val="24"/>
              </w:rPr>
            </w:pPr>
          </w:p>
          <w:p w14:paraId="39FD9182" w14:textId="77777777" w:rsidR="00BC6513" w:rsidRPr="006540D6" w:rsidRDefault="00BC6513" w:rsidP="00BC6513">
            <w:pPr>
              <w:rPr>
                <w:rFonts w:asciiTheme="minorHAnsi" w:eastAsia="Times New Roman" w:hAnsiTheme="minorHAnsi" w:cstheme="minorHAnsi"/>
                <w:b/>
                <w:color w:val="548DD4" w:themeColor="text2" w:themeTint="99"/>
                <w:sz w:val="24"/>
              </w:rPr>
            </w:pPr>
            <w:r w:rsidRPr="006540D6">
              <w:rPr>
                <w:rFonts w:asciiTheme="minorHAnsi" w:eastAsia="Times New Roman" w:hAnsiTheme="minorHAnsi" w:cstheme="minorHAnsi"/>
                <w:b/>
                <w:color w:val="548DD4" w:themeColor="text2" w:themeTint="99"/>
                <w:sz w:val="24"/>
              </w:rPr>
              <w:t>WHAT KIND OF MEMBER-LEVEL DATA CAN I ACCESS?</w:t>
            </w:r>
          </w:p>
          <w:p w14:paraId="4FC3EFC8" w14:textId="77777777" w:rsidR="00BC6513" w:rsidRPr="00977F1E" w:rsidRDefault="00BC6513" w:rsidP="00BC6513">
            <w:pPr>
              <w:numPr>
                <w:ilvl w:val="0"/>
                <w:numId w:val="22"/>
              </w:numPr>
              <w:ind w:left="720"/>
              <w:contextualSpacing/>
              <w:rPr>
                <w:rFonts w:ascii="Calibri Light" w:eastAsia="Times New Roman" w:hAnsi="Calibri Light"/>
                <w:color w:val="auto"/>
                <w:sz w:val="22"/>
              </w:rPr>
            </w:pPr>
            <w:r>
              <w:rPr>
                <w:rFonts w:ascii="Calibri Light" w:eastAsia="Times New Roman" w:hAnsi="Calibri Light"/>
                <w:color w:val="auto"/>
                <w:sz w:val="22"/>
              </w:rPr>
              <w:t xml:space="preserve">You can locate a member’s record using the </w:t>
            </w:r>
            <w:r w:rsidRPr="006540D6">
              <w:rPr>
                <w:rFonts w:ascii="Calibri Light" w:eastAsia="Times New Roman" w:hAnsi="Calibri Light"/>
                <w:b/>
                <w:color w:val="auto"/>
                <w:sz w:val="22"/>
              </w:rPr>
              <w:t>Find Member</w:t>
            </w:r>
            <w:r>
              <w:rPr>
                <w:rFonts w:ascii="Calibri Light" w:eastAsia="Times New Roman" w:hAnsi="Calibri Light"/>
                <w:color w:val="auto"/>
                <w:sz w:val="22"/>
              </w:rPr>
              <w:t xml:space="preserve"> option available on the Home page or from the </w:t>
            </w:r>
            <w:r w:rsidRPr="006540D6">
              <w:rPr>
                <w:rFonts w:ascii="Calibri Light" w:eastAsia="Times New Roman" w:hAnsi="Calibri Light"/>
                <w:b/>
                <w:color w:val="auto"/>
                <w:sz w:val="22"/>
              </w:rPr>
              <w:t>Members</w:t>
            </w:r>
            <w:r>
              <w:rPr>
                <w:rFonts w:ascii="Calibri Light" w:eastAsia="Times New Roman" w:hAnsi="Calibri Light"/>
                <w:color w:val="auto"/>
                <w:sz w:val="22"/>
              </w:rPr>
              <w:t xml:space="preserve"> menu option. </w:t>
            </w:r>
          </w:p>
          <w:p w14:paraId="2AD2B768" w14:textId="77777777" w:rsidR="00BC6513" w:rsidRPr="00977F1E" w:rsidRDefault="00BC6513" w:rsidP="00BC6513">
            <w:pPr>
              <w:numPr>
                <w:ilvl w:val="0"/>
                <w:numId w:val="22"/>
              </w:numPr>
              <w:ind w:left="720"/>
              <w:contextualSpacing/>
              <w:rPr>
                <w:rFonts w:ascii="Calibri Light" w:eastAsia="Times New Roman" w:hAnsi="Calibri Light"/>
                <w:color w:val="auto"/>
                <w:sz w:val="22"/>
              </w:rPr>
            </w:pPr>
            <w:r w:rsidRPr="00977F1E">
              <w:rPr>
                <w:rFonts w:ascii="Calibri Light" w:eastAsia="Times New Roman" w:hAnsi="Calibri Light"/>
                <w:color w:val="auto"/>
                <w:sz w:val="22"/>
              </w:rPr>
              <w:t xml:space="preserve">You can search for </w:t>
            </w:r>
            <w:r>
              <w:rPr>
                <w:rFonts w:ascii="Calibri Light" w:eastAsia="Times New Roman" w:hAnsi="Calibri Light"/>
                <w:color w:val="auto"/>
                <w:sz w:val="22"/>
              </w:rPr>
              <w:t>member</w:t>
            </w:r>
            <w:r w:rsidRPr="00977F1E">
              <w:rPr>
                <w:rFonts w:ascii="Calibri Light" w:eastAsia="Times New Roman" w:hAnsi="Calibri Light"/>
                <w:color w:val="auto"/>
                <w:sz w:val="22"/>
              </w:rPr>
              <w:t>s using first name, last name</w:t>
            </w:r>
            <w:r>
              <w:rPr>
                <w:rFonts w:ascii="Calibri Light" w:eastAsia="Times New Roman" w:hAnsi="Calibri Light"/>
                <w:color w:val="auto"/>
                <w:sz w:val="22"/>
              </w:rPr>
              <w:t>, SSN, Individual ID, Member ID, as well as Member Type.</w:t>
            </w:r>
          </w:p>
          <w:p w14:paraId="70D2CBE6" w14:textId="77777777" w:rsidR="00BC6513" w:rsidRPr="00977F1E" w:rsidRDefault="00BC6513" w:rsidP="00BC6513">
            <w:pPr>
              <w:numPr>
                <w:ilvl w:val="0"/>
                <w:numId w:val="22"/>
              </w:numPr>
              <w:ind w:left="720"/>
              <w:contextualSpacing/>
              <w:rPr>
                <w:rFonts w:ascii="Calibri Light" w:eastAsia="Times New Roman" w:hAnsi="Calibri Light"/>
                <w:color w:val="auto"/>
                <w:sz w:val="22"/>
              </w:rPr>
            </w:pPr>
            <w:r w:rsidRPr="00977F1E">
              <w:rPr>
                <w:rFonts w:ascii="Calibri Light" w:eastAsia="Times New Roman" w:hAnsi="Calibri Light"/>
                <w:color w:val="auto"/>
                <w:sz w:val="22"/>
              </w:rPr>
              <w:t xml:space="preserve">Once in the </w:t>
            </w:r>
            <w:r>
              <w:rPr>
                <w:rFonts w:ascii="Calibri Light" w:eastAsia="Times New Roman" w:hAnsi="Calibri Light"/>
                <w:color w:val="auto"/>
                <w:sz w:val="22"/>
              </w:rPr>
              <w:t>member</w:t>
            </w:r>
            <w:r w:rsidRPr="00977F1E">
              <w:rPr>
                <w:rFonts w:ascii="Calibri Light" w:eastAsia="Times New Roman" w:hAnsi="Calibri Light"/>
                <w:color w:val="auto"/>
                <w:sz w:val="22"/>
              </w:rPr>
              <w:t xml:space="preserve"> view, you can access the following information:</w:t>
            </w:r>
          </w:p>
          <w:p w14:paraId="61E51C75" w14:textId="77777777" w:rsidR="00BC6513" w:rsidRPr="006540D6" w:rsidRDefault="00BC6513" w:rsidP="00BC6513">
            <w:pPr>
              <w:pStyle w:val="ListParagraph"/>
              <w:numPr>
                <w:ilvl w:val="0"/>
                <w:numId w:val="35"/>
              </w:numPr>
              <w:tabs>
                <w:tab w:val="left" w:pos="1080"/>
              </w:tabs>
              <w:rPr>
                <w:rFonts w:ascii="Calibri Light" w:hAnsi="Calibri Light"/>
                <w:sz w:val="22"/>
              </w:rPr>
            </w:pPr>
            <w:r w:rsidRPr="006540D6">
              <w:rPr>
                <w:rFonts w:ascii="Calibri Light" w:hAnsi="Calibri Light"/>
                <w:sz w:val="22"/>
                <w:szCs w:val="22"/>
              </w:rPr>
              <w:t>Demographics</w:t>
            </w:r>
          </w:p>
          <w:p w14:paraId="2D818F8B" w14:textId="77777777" w:rsidR="00BC6513" w:rsidRPr="006540D6" w:rsidRDefault="00BC6513" w:rsidP="00BC6513">
            <w:pPr>
              <w:pStyle w:val="ListParagraph"/>
              <w:numPr>
                <w:ilvl w:val="0"/>
                <w:numId w:val="35"/>
              </w:numPr>
              <w:tabs>
                <w:tab w:val="left" w:pos="1080"/>
              </w:tabs>
              <w:rPr>
                <w:rFonts w:ascii="Calibri Light" w:hAnsi="Calibri Light"/>
                <w:sz w:val="22"/>
              </w:rPr>
            </w:pPr>
            <w:r w:rsidRPr="006540D6">
              <w:rPr>
                <w:rFonts w:ascii="Calibri Light" w:hAnsi="Calibri Light"/>
                <w:sz w:val="22"/>
                <w:szCs w:val="22"/>
              </w:rPr>
              <w:t>Event Information</w:t>
            </w:r>
          </w:p>
          <w:p w14:paraId="5E6C9592" w14:textId="77777777" w:rsidR="00BC6513" w:rsidRPr="006540D6" w:rsidRDefault="00BC6513" w:rsidP="00BC6513">
            <w:pPr>
              <w:pStyle w:val="ListParagraph"/>
              <w:numPr>
                <w:ilvl w:val="0"/>
                <w:numId w:val="35"/>
              </w:numPr>
              <w:tabs>
                <w:tab w:val="left" w:pos="1080"/>
              </w:tabs>
              <w:rPr>
                <w:rFonts w:ascii="Calibri Light" w:hAnsi="Calibri Light"/>
                <w:sz w:val="22"/>
              </w:rPr>
            </w:pPr>
            <w:r w:rsidRPr="006540D6">
              <w:rPr>
                <w:rFonts w:ascii="Calibri Light" w:hAnsi="Calibri Light"/>
                <w:sz w:val="22"/>
                <w:szCs w:val="22"/>
              </w:rPr>
              <w:t>Payments</w:t>
            </w:r>
          </w:p>
          <w:p w14:paraId="06B2E639" w14:textId="77777777" w:rsidR="00BC6513" w:rsidRPr="006540D6" w:rsidRDefault="00BC6513" w:rsidP="00BC6513">
            <w:pPr>
              <w:pStyle w:val="ListParagraph"/>
              <w:numPr>
                <w:ilvl w:val="0"/>
                <w:numId w:val="35"/>
              </w:numPr>
              <w:tabs>
                <w:tab w:val="left" w:pos="1080"/>
              </w:tabs>
              <w:rPr>
                <w:rFonts w:ascii="Calibri Light" w:hAnsi="Calibri Light"/>
                <w:sz w:val="22"/>
              </w:rPr>
            </w:pPr>
            <w:r w:rsidRPr="006540D6">
              <w:rPr>
                <w:rFonts w:ascii="Calibri Light" w:hAnsi="Calibri Light"/>
                <w:sz w:val="22"/>
                <w:szCs w:val="22"/>
              </w:rPr>
              <w:t>Plan Enrollments</w:t>
            </w:r>
          </w:p>
          <w:p w14:paraId="1836C691" w14:textId="77777777" w:rsidR="00BC6513" w:rsidRPr="006540D6" w:rsidRDefault="00BC6513" w:rsidP="00BC6513">
            <w:pPr>
              <w:pStyle w:val="ListParagraph"/>
              <w:numPr>
                <w:ilvl w:val="0"/>
                <w:numId w:val="35"/>
              </w:numPr>
              <w:tabs>
                <w:tab w:val="left" w:pos="1080"/>
              </w:tabs>
              <w:rPr>
                <w:rFonts w:ascii="Calibri Light" w:hAnsi="Calibri Light"/>
                <w:sz w:val="22"/>
              </w:rPr>
            </w:pPr>
            <w:r w:rsidRPr="006540D6">
              <w:rPr>
                <w:rFonts w:ascii="Calibri Light" w:hAnsi="Calibri Light"/>
                <w:sz w:val="22"/>
                <w:szCs w:val="22"/>
              </w:rPr>
              <w:t>Communications</w:t>
            </w:r>
          </w:p>
          <w:p w14:paraId="086C6273" w14:textId="77777777" w:rsidR="00BC6513" w:rsidRPr="006540D6" w:rsidRDefault="00BC6513" w:rsidP="00BC6513">
            <w:pPr>
              <w:pStyle w:val="ListParagraph"/>
              <w:numPr>
                <w:ilvl w:val="0"/>
                <w:numId w:val="35"/>
              </w:numPr>
              <w:tabs>
                <w:tab w:val="left" w:pos="1080"/>
              </w:tabs>
              <w:rPr>
                <w:rFonts w:ascii="Calibri Light" w:hAnsi="Calibri Light"/>
                <w:sz w:val="22"/>
              </w:rPr>
            </w:pPr>
            <w:r w:rsidRPr="006540D6">
              <w:rPr>
                <w:rFonts w:ascii="Calibri Light" w:hAnsi="Calibri Light"/>
                <w:sz w:val="22"/>
                <w:szCs w:val="22"/>
              </w:rPr>
              <w:t>Letter Attachments</w:t>
            </w:r>
          </w:p>
          <w:p w14:paraId="0C8E46B0" w14:textId="77777777" w:rsidR="00BC6513" w:rsidRDefault="00BC6513" w:rsidP="006540D6">
            <w:pPr>
              <w:rPr>
                <w:rFonts w:asciiTheme="minorHAnsi" w:eastAsia="Times New Roman" w:hAnsiTheme="minorHAnsi" w:cstheme="minorHAnsi"/>
                <w:b/>
                <w:color w:val="548DD4" w:themeColor="text2" w:themeTint="99"/>
                <w:sz w:val="24"/>
              </w:rPr>
            </w:pPr>
          </w:p>
          <w:p w14:paraId="18618678" w14:textId="18902048" w:rsidR="0091684C" w:rsidRPr="006540D6" w:rsidRDefault="0091684C" w:rsidP="006540D6">
            <w:pPr>
              <w:rPr>
                <w:rFonts w:asciiTheme="minorHAnsi" w:eastAsia="Times New Roman" w:hAnsiTheme="minorHAnsi" w:cstheme="minorHAnsi"/>
                <w:b/>
                <w:color w:val="2D9AC3"/>
                <w:sz w:val="22"/>
              </w:rPr>
            </w:pPr>
            <w:r w:rsidRPr="006540D6">
              <w:rPr>
                <w:rFonts w:asciiTheme="minorHAnsi" w:eastAsia="Times New Roman" w:hAnsiTheme="minorHAnsi" w:cstheme="minorHAnsi"/>
                <w:b/>
                <w:color w:val="548DD4" w:themeColor="text2" w:themeTint="99"/>
                <w:sz w:val="24"/>
              </w:rPr>
              <w:t>HOW DO I VIEW</w:t>
            </w:r>
            <w:r w:rsidR="00313894" w:rsidRPr="006540D6">
              <w:rPr>
                <w:rFonts w:asciiTheme="minorHAnsi" w:eastAsia="Times New Roman" w:hAnsiTheme="minorHAnsi" w:cstheme="minorHAnsi"/>
                <w:b/>
                <w:color w:val="548DD4" w:themeColor="text2" w:themeTint="99"/>
                <w:sz w:val="24"/>
              </w:rPr>
              <w:t xml:space="preserve"> AND REQUEST</w:t>
            </w:r>
            <w:r w:rsidRPr="006540D6">
              <w:rPr>
                <w:rFonts w:asciiTheme="minorHAnsi" w:eastAsia="Times New Roman" w:hAnsiTheme="minorHAnsi" w:cstheme="minorHAnsi"/>
                <w:b/>
                <w:color w:val="548DD4" w:themeColor="text2" w:themeTint="99"/>
                <w:sz w:val="24"/>
              </w:rPr>
              <w:t xml:space="preserve"> REPORT</w:t>
            </w:r>
            <w:r w:rsidR="00313894" w:rsidRPr="006540D6">
              <w:rPr>
                <w:rFonts w:asciiTheme="minorHAnsi" w:eastAsia="Times New Roman" w:hAnsiTheme="minorHAnsi" w:cstheme="minorHAnsi"/>
                <w:b/>
                <w:color w:val="548DD4" w:themeColor="text2" w:themeTint="99"/>
                <w:sz w:val="24"/>
              </w:rPr>
              <w:t>S</w:t>
            </w:r>
            <w:r w:rsidRPr="006540D6">
              <w:rPr>
                <w:rFonts w:asciiTheme="minorHAnsi" w:eastAsia="Times New Roman" w:hAnsiTheme="minorHAnsi" w:cstheme="minorHAnsi"/>
                <w:b/>
                <w:color w:val="548DD4" w:themeColor="text2" w:themeTint="99"/>
                <w:sz w:val="24"/>
              </w:rPr>
              <w:t>?</w:t>
            </w:r>
            <w:r w:rsidRPr="006540D6">
              <w:rPr>
                <w:rFonts w:asciiTheme="minorHAnsi" w:hAnsiTheme="minorHAnsi" w:cstheme="minorHAnsi"/>
                <w:b/>
                <w:noProof/>
              </w:rPr>
              <w:t xml:space="preserve"> </w:t>
            </w:r>
          </w:p>
          <w:p w14:paraId="329B878B" w14:textId="79344408" w:rsidR="00D83A8B" w:rsidRDefault="003E37E8" w:rsidP="00D83A8B">
            <w:pPr>
              <w:numPr>
                <w:ilvl w:val="0"/>
                <w:numId w:val="20"/>
              </w:numPr>
              <w:rPr>
                <w:rFonts w:ascii="Calibri Light" w:eastAsia="Times New Roman" w:hAnsi="Calibri Light"/>
                <w:color w:val="auto"/>
                <w:sz w:val="22"/>
              </w:rPr>
            </w:pPr>
            <w:r>
              <w:rPr>
                <w:rFonts w:ascii="Calibri Light" w:eastAsia="Times New Roman" w:hAnsi="Calibri Light"/>
                <w:color w:val="auto"/>
                <w:sz w:val="22"/>
              </w:rPr>
              <w:t>Select the</w:t>
            </w:r>
            <w:r w:rsidR="0054162B">
              <w:rPr>
                <w:rFonts w:ascii="Calibri Light" w:eastAsia="Times New Roman" w:hAnsi="Calibri Light"/>
                <w:color w:val="auto"/>
                <w:sz w:val="22"/>
              </w:rPr>
              <w:t xml:space="preserve"> </w:t>
            </w:r>
            <w:r w:rsidR="009301D5" w:rsidRPr="009301D5">
              <w:rPr>
                <w:rFonts w:ascii="Calibri Light" w:eastAsia="Times New Roman" w:hAnsi="Calibri Light"/>
                <w:b/>
                <w:color w:val="auto"/>
                <w:sz w:val="22"/>
              </w:rPr>
              <w:t>Imports &amp;</w:t>
            </w:r>
            <w:r w:rsidR="009301D5">
              <w:rPr>
                <w:rFonts w:ascii="Calibri Light" w:eastAsia="Times New Roman" w:hAnsi="Calibri Light"/>
                <w:color w:val="auto"/>
                <w:sz w:val="22"/>
              </w:rPr>
              <w:t xml:space="preserve"> </w:t>
            </w:r>
            <w:r w:rsidR="0091684C" w:rsidRPr="00B723B1">
              <w:rPr>
                <w:rFonts w:ascii="Calibri Light" w:eastAsia="Times New Roman" w:hAnsi="Calibri Light"/>
                <w:b/>
                <w:color w:val="auto"/>
                <w:sz w:val="22"/>
              </w:rPr>
              <w:t>Reports</w:t>
            </w:r>
            <w:r w:rsidR="009301D5">
              <w:rPr>
                <w:rFonts w:ascii="Calibri Light" w:eastAsia="Times New Roman" w:hAnsi="Calibri Light"/>
                <w:color w:val="auto"/>
                <w:sz w:val="22"/>
              </w:rPr>
              <w:t xml:space="preserve"> </w:t>
            </w:r>
            <w:r w:rsidR="005316E8">
              <w:rPr>
                <w:rFonts w:ascii="Calibri Light" w:eastAsia="Times New Roman" w:hAnsi="Calibri Light"/>
                <w:color w:val="auto"/>
                <w:sz w:val="22"/>
              </w:rPr>
              <w:t xml:space="preserve">option </w:t>
            </w:r>
            <w:r w:rsidR="009301D5">
              <w:rPr>
                <w:rFonts w:ascii="Calibri Light" w:eastAsia="Times New Roman" w:hAnsi="Calibri Light"/>
                <w:color w:val="auto"/>
                <w:sz w:val="22"/>
              </w:rPr>
              <w:t xml:space="preserve">to expand it and show the </w:t>
            </w:r>
            <w:r w:rsidR="009301D5" w:rsidRPr="006540D6">
              <w:rPr>
                <w:rFonts w:ascii="Calibri Light" w:eastAsia="Times New Roman" w:hAnsi="Calibri Light"/>
                <w:b/>
                <w:color w:val="auto"/>
                <w:sz w:val="22"/>
              </w:rPr>
              <w:t>Accounting Reports</w:t>
            </w:r>
            <w:r w:rsidR="009301D5">
              <w:rPr>
                <w:rFonts w:ascii="Calibri Light" w:eastAsia="Times New Roman" w:hAnsi="Calibri Light"/>
                <w:color w:val="auto"/>
                <w:sz w:val="22"/>
              </w:rPr>
              <w:t xml:space="preserve"> and </w:t>
            </w:r>
            <w:r w:rsidR="009301D5" w:rsidRPr="006540D6">
              <w:rPr>
                <w:rFonts w:ascii="Calibri Light" w:eastAsia="Times New Roman" w:hAnsi="Calibri Light"/>
                <w:b/>
                <w:color w:val="auto"/>
                <w:sz w:val="22"/>
              </w:rPr>
              <w:t>Standard Reports</w:t>
            </w:r>
            <w:r w:rsidR="005316E8">
              <w:rPr>
                <w:rFonts w:ascii="Calibri Light" w:eastAsia="Times New Roman" w:hAnsi="Calibri Light"/>
                <w:color w:val="auto"/>
                <w:sz w:val="22"/>
              </w:rPr>
              <w:t xml:space="preserve"> options</w:t>
            </w:r>
            <w:r w:rsidR="009301D5">
              <w:rPr>
                <w:rFonts w:ascii="Calibri Light" w:eastAsia="Times New Roman" w:hAnsi="Calibri Light"/>
                <w:color w:val="auto"/>
                <w:sz w:val="22"/>
              </w:rPr>
              <w:t>.</w:t>
            </w:r>
          </w:p>
          <w:p w14:paraId="2C8DC073" w14:textId="52140872" w:rsidR="00D83A8B" w:rsidRDefault="009301D5" w:rsidP="00D83A8B">
            <w:pPr>
              <w:numPr>
                <w:ilvl w:val="0"/>
                <w:numId w:val="20"/>
              </w:numPr>
              <w:rPr>
                <w:rFonts w:ascii="Calibri Light" w:eastAsia="Times New Roman" w:hAnsi="Calibri Light"/>
                <w:color w:val="auto"/>
                <w:sz w:val="22"/>
              </w:rPr>
            </w:pPr>
            <w:r>
              <w:rPr>
                <w:rFonts w:ascii="Calibri Light" w:eastAsia="Times New Roman" w:hAnsi="Calibri Light"/>
                <w:color w:val="auto"/>
                <w:sz w:val="22"/>
              </w:rPr>
              <w:t xml:space="preserve">After </w:t>
            </w:r>
            <w:r w:rsidR="005316E8">
              <w:rPr>
                <w:rFonts w:ascii="Calibri Light" w:eastAsia="Times New Roman" w:hAnsi="Calibri Light"/>
                <w:color w:val="auto"/>
                <w:sz w:val="22"/>
              </w:rPr>
              <w:t>selecting</w:t>
            </w:r>
            <w:r>
              <w:rPr>
                <w:rFonts w:ascii="Calibri Light" w:eastAsia="Times New Roman" w:hAnsi="Calibri Light"/>
                <w:color w:val="auto"/>
                <w:sz w:val="22"/>
              </w:rPr>
              <w:t xml:space="preserve"> either report option</w:t>
            </w:r>
            <w:r w:rsidR="005316E8">
              <w:rPr>
                <w:rFonts w:ascii="Calibri Light" w:eastAsia="Times New Roman" w:hAnsi="Calibri Light"/>
                <w:color w:val="auto"/>
                <w:sz w:val="22"/>
              </w:rPr>
              <w:t>,</w:t>
            </w:r>
            <w:r>
              <w:rPr>
                <w:rFonts w:ascii="Calibri Light" w:eastAsia="Times New Roman" w:hAnsi="Calibri Light"/>
                <w:color w:val="auto"/>
                <w:sz w:val="22"/>
              </w:rPr>
              <w:t xml:space="preserve"> you will be provided with a drop</w:t>
            </w:r>
            <w:r w:rsidR="005316E8">
              <w:rPr>
                <w:rFonts w:ascii="Calibri Light" w:eastAsia="Times New Roman" w:hAnsi="Calibri Light"/>
                <w:color w:val="auto"/>
                <w:sz w:val="22"/>
              </w:rPr>
              <w:t>-</w:t>
            </w:r>
            <w:r>
              <w:rPr>
                <w:rFonts w:ascii="Calibri Light" w:eastAsia="Times New Roman" w:hAnsi="Calibri Light"/>
                <w:color w:val="auto"/>
                <w:sz w:val="22"/>
              </w:rPr>
              <w:t xml:space="preserve">down </w:t>
            </w:r>
            <w:r w:rsidR="005316E8">
              <w:rPr>
                <w:rFonts w:ascii="Calibri Light" w:eastAsia="Times New Roman" w:hAnsi="Calibri Light"/>
                <w:color w:val="auto"/>
                <w:sz w:val="22"/>
              </w:rPr>
              <w:t xml:space="preserve">menu </w:t>
            </w:r>
            <w:r>
              <w:rPr>
                <w:rFonts w:ascii="Calibri Light" w:eastAsia="Times New Roman" w:hAnsi="Calibri Light"/>
                <w:color w:val="auto"/>
                <w:sz w:val="22"/>
              </w:rPr>
              <w:t>to choose which re</w:t>
            </w:r>
            <w:r w:rsidR="00F07DBB">
              <w:rPr>
                <w:rFonts w:ascii="Calibri Light" w:eastAsia="Times New Roman" w:hAnsi="Calibri Light"/>
                <w:color w:val="auto"/>
                <w:sz w:val="22"/>
              </w:rPr>
              <w:t>p</w:t>
            </w:r>
            <w:r>
              <w:rPr>
                <w:rFonts w:ascii="Calibri Light" w:eastAsia="Times New Roman" w:hAnsi="Calibri Light"/>
                <w:color w:val="auto"/>
                <w:sz w:val="22"/>
              </w:rPr>
              <w:t>ort you would like to generate.</w:t>
            </w:r>
          </w:p>
          <w:p w14:paraId="0DCC774F" w14:textId="6594DE99" w:rsidR="009301D5" w:rsidRDefault="009301D5" w:rsidP="00D83A8B">
            <w:pPr>
              <w:numPr>
                <w:ilvl w:val="0"/>
                <w:numId w:val="20"/>
              </w:numPr>
              <w:rPr>
                <w:rFonts w:ascii="Calibri Light" w:eastAsia="Times New Roman" w:hAnsi="Calibri Light"/>
                <w:color w:val="auto"/>
                <w:sz w:val="22"/>
              </w:rPr>
            </w:pPr>
            <w:r>
              <w:rPr>
                <w:rFonts w:ascii="Calibri Light" w:eastAsia="Times New Roman" w:hAnsi="Calibri Light"/>
                <w:color w:val="auto"/>
                <w:sz w:val="22"/>
              </w:rPr>
              <w:t>Complete the required fields</w:t>
            </w:r>
            <w:r w:rsidR="00174844">
              <w:rPr>
                <w:rFonts w:ascii="Calibri Light" w:eastAsia="Times New Roman" w:hAnsi="Calibri Light"/>
                <w:color w:val="auto"/>
                <w:sz w:val="22"/>
              </w:rPr>
              <w:t>,</w:t>
            </w:r>
            <w:r>
              <w:rPr>
                <w:rFonts w:ascii="Calibri Light" w:eastAsia="Times New Roman" w:hAnsi="Calibri Light"/>
                <w:color w:val="auto"/>
                <w:sz w:val="22"/>
              </w:rPr>
              <w:t xml:space="preserve"> marked with a red asterisk</w:t>
            </w:r>
            <w:r w:rsidR="00174844">
              <w:rPr>
                <w:rFonts w:ascii="Calibri Light" w:eastAsia="Times New Roman" w:hAnsi="Calibri Light"/>
                <w:color w:val="auto"/>
                <w:sz w:val="22"/>
              </w:rPr>
              <w:t>,</w:t>
            </w:r>
            <w:r>
              <w:rPr>
                <w:rFonts w:ascii="Calibri Light" w:eastAsia="Times New Roman" w:hAnsi="Calibri Light"/>
                <w:color w:val="auto"/>
                <w:sz w:val="22"/>
              </w:rPr>
              <w:t xml:space="preserve"> and </w:t>
            </w:r>
            <w:r w:rsidR="005316E8">
              <w:rPr>
                <w:rFonts w:ascii="Calibri Light" w:eastAsia="Times New Roman" w:hAnsi="Calibri Light"/>
                <w:color w:val="auto"/>
                <w:sz w:val="22"/>
              </w:rPr>
              <w:t xml:space="preserve">click the </w:t>
            </w:r>
            <w:r w:rsidRPr="006540D6">
              <w:rPr>
                <w:rFonts w:ascii="Calibri Light" w:eastAsia="Times New Roman" w:hAnsi="Calibri Light"/>
                <w:b/>
                <w:color w:val="auto"/>
                <w:sz w:val="22"/>
              </w:rPr>
              <w:t>Run Report</w:t>
            </w:r>
            <w:r w:rsidR="005316E8">
              <w:rPr>
                <w:rFonts w:ascii="Calibri Light" w:eastAsia="Times New Roman" w:hAnsi="Calibri Light"/>
                <w:color w:val="auto"/>
                <w:sz w:val="22"/>
              </w:rPr>
              <w:t xml:space="preserve"> button</w:t>
            </w:r>
            <w:r>
              <w:rPr>
                <w:rFonts w:ascii="Calibri Light" w:eastAsia="Times New Roman" w:hAnsi="Calibri Light"/>
                <w:color w:val="auto"/>
                <w:sz w:val="22"/>
              </w:rPr>
              <w:t>.</w:t>
            </w:r>
          </w:p>
          <w:p w14:paraId="252A0B96" w14:textId="5BBC8EB7" w:rsidR="00D83A8B" w:rsidRDefault="009301D5" w:rsidP="00D83A8B">
            <w:pPr>
              <w:numPr>
                <w:ilvl w:val="0"/>
                <w:numId w:val="20"/>
              </w:numPr>
              <w:rPr>
                <w:rFonts w:ascii="Calibri Light" w:eastAsia="Times New Roman" w:hAnsi="Calibri Light"/>
                <w:color w:val="auto"/>
                <w:sz w:val="22"/>
              </w:rPr>
            </w:pPr>
            <w:r>
              <w:rPr>
                <w:rFonts w:ascii="Calibri Light" w:eastAsia="Times New Roman" w:hAnsi="Calibri Light"/>
                <w:color w:val="auto"/>
                <w:sz w:val="22"/>
              </w:rPr>
              <w:t>The r</w:t>
            </w:r>
            <w:r w:rsidR="00D83A8B">
              <w:rPr>
                <w:rFonts w:ascii="Calibri Light" w:eastAsia="Times New Roman" w:hAnsi="Calibri Light"/>
                <w:color w:val="auto"/>
                <w:sz w:val="22"/>
              </w:rPr>
              <w:t>eport will generate</w:t>
            </w:r>
            <w:r>
              <w:rPr>
                <w:rFonts w:ascii="Calibri Light" w:eastAsia="Times New Roman" w:hAnsi="Calibri Light"/>
                <w:color w:val="auto"/>
                <w:sz w:val="22"/>
              </w:rPr>
              <w:t xml:space="preserve"> and be available in the </w:t>
            </w:r>
            <w:r w:rsidRPr="006540D6">
              <w:rPr>
                <w:rFonts w:ascii="Calibri Light" w:eastAsia="Times New Roman" w:hAnsi="Calibri Light"/>
                <w:b/>
                <w:color w:val="auto"/>
                <w:sz w:val="22"/>
              </w:rPr>
              <w:t>Job Queue</w:t>
            </w:r>
            <w:r>
              <w:rPr>
                <w:rFonts w:ascii="Calibri Light" w:eastAsia="Times New Roman" w:hAnsi="Calibri Light"/>
                <w:color w:val="auto"/>
                <w:sz w:val="22"/>
              </w:rPr>
              <w:t>.</w:t>
            </w:r>
          </w:p>
          <w:p w14:paraId="12AB57E6" w14:textId="686F4AE7" w:rsidR="00D83A8B" w:rsidRDefault="009301D5" w:rsidP="00D83A8B">
            <w:pPr>
              <w:numPr>
                <w:ilvl w:val="0"/>
                <w:numId w:val="20"/>
              </w:numPr>
              <w:rPr>
                <w:rFonts w:ascii="Calibri Light" w:eastAsia="Times New Roman" w:hAnsi="Calibri Light"/>
                <w:color w:val="auto"/>
                <w:sz w:val="22"/>
              </w:rPr>
            </w:pPr>
            <w:r>
              <w:rPr>
                <w:rFonts w:ascii="Calibri Light" w:eastAsia="Times New Roman" w:hAnsi="Calibri Light"/>
                <w:color w:val="auto"/>
                <w:sz w:val="22"/>
              </w:rPr>
              <w:t>At the bottom of the page for the chosen report</w:t>
            </w:r>
            <w:r w:rsidR="00174844">
              <w:rPr>
                <w:rFonts w:ascii="Calibri Light" w:eastAsia="Times New Roman" w:hAnsi="Calibri Light"/>
                <w:color w:val="auto"/>
                <w:sz w:val="22"/>
              </w:rPr>
              <w:t>,</w:t>
            </w:r>
            <w:r>
              <w:rPr>
                <w:rFonts w:ascii="Calibri Light" w:eastAsia="Times New Roman" w:hAnsi="Calibri Light"/>
                <w:color w:val="auto"/>
                <w:sz w:val="22"/>
              </w:rPr>
              <w:t xml:space="preserve"> you are also able to schedule a report for a given date and time, as well as allow the report to generate continuously on a schedule.</w:t>
            </w:r>
          </w:p>
          <w:p w14:paraId="109970B0" w14:textId="7B696A6F" w:rsidR="004D1ADE" w:rsidRDefault="004D1ADE" w:rsidP="004D1ADE">
            <w:pPr>
              <w:rPr>
                <w:rFonts w:ascii="Calibri Light" w:eastAsia="Times New Roman" w:hAnsi="Calibri Light"/>
                <w:color w:val="auto"/>
                <w:sz w:val="22"/>
              </w:rPr>
            </w:pPr>
          </w:p>
          <w:p w14:paraId="162512FF" w14:textId="27567F0E" w:rsidR="004D1ADE" w:rsidRDefault="004D1ADE" w:rsidP="004D1ADE">
            <w:pPr>
              <w:rPr>
                <w:rFonts w:ascii="Calibri Light" w:eastAsia="Times New Roman" w:hAnsi="Calibri Light"/>
                <w:color w:val="auto"/>
                <w:sz w:val="22"/>
              </w:rPr>
            </w:pPr>
          </w:p>
          <w:p w14:paraId="3C54FB53" w14:textId="233A84AF" w:rsidR="004D1ADE" w:rsidRDefault="004D1ADE" w:rsidP="004D1ADE">
            <w:pPr>
              <w:rPr>
                <w:rFonts w:ascii="Calibri Light" w:eastAsia="Times New Roman" w:hAnsi="Calibri Light"/>
                <w:color w:val="auto"/>
                <w:sz w:val="22"/>
              </w:rPr>
            </w:pPr>
          </w:p>
          <w:p w14:paraId="1700E5C6" w14:textId="187B9940" w:rsidR="004D1ADE" w:rsidRDefault="004D1ADE" w:rsidP="004D1ADE">
            <w:pPr>
              <w:rPr>
                <w:rFonts w:ascii="Calibri Light" w:eastAsia="Times New Roman" w:hAnsi="Calibri Light"/>
                <w:color w:val="auto"/>
                <w:sz w:val="22"/>
              </w:rPr>
            </w:pPr>
          </w:p>
          <w:p w14:paraId="58B2E831" w14:textId="628285A0" w:rsidR="004D1ADE" w:rsidRDefault="004D1ADE" w:rsidP="004D1ADE">
            <w:pPr>
              <w:rPr>
                <w:rFonts w:ascii="Calibri Light" w:eastAsia="Times New Roman" w:hAnsi="Calibri Light"/>
                <w:color w:val="auto"/>
                <w:sz w:val="22"/>
              </w:rPr>
            </w:pPr>
          </w:p>
          <w:p w14:paraId="444D458F" w14:textId="63725125" w:rsidR="004D1ADE" w:rsidRDefault="004D1ADE" w:rsidP="004D1ADE">
            <w:pPr>
              <w:rPr>
                <w:rFonts w:ascii="Calibri Light" w:eastAsia="Times New Roman" w:hAnsi="Calibri Light"/>
                <w:color w:val="auto"/>
                <w:sz w:val="22"/>
              </w:rPr>
            </w:pPr>
          </w:p>
          <w:p w14:paraId="339FDC3F" w14:textId="16D134A1" w:rsidR="004D1ADE" w:rsidRDefault="004D1ADE" w:rsidP="004D1ADE">
            <w:pPr>
              <w:rPr>
                <w:rFonts w:ascii="Calibri Light" w:eastAsia="Times New Roman" w:hAnsi="Calibri Light"/>
                <w:color w:val="auto"/>
                <w:sz w:val="22"/>
              </w:rPr>
            </w:pPr>
          </w:p>
          <w:p w14:paraId="72DCD2DC" w14:textId="1C9241FA" w:rsidR="004D1ADE" w:rsidRDefault="004D1ADE" w:rsidP="004D1ADE">
            <w:pPr>
              <w:rPr>
                <w:rFonts w:ascii="Calibri Light" w:eastAsia="Times New Roman" w:hAnsi="Calibri Light"/>
                <w:color w:val="auto"/>
                <w:sz w:val="22"/>
              </w:rPr>
            </w:pPr>
          </w:p>
          <w:p w14:paraId="31F9D7A2" w14:textId="58D22416" w:rsidR="004D1ADE" w:rsidRDefault="004D1ADE" w:rsidP="004D1ADE">
            <w:pPr>
              <w:rPr>
                <w:rFonts w:ascii="Calibri Light" w:eastAsia="Times New Roman" w:hAnsi="Calibri Light"/>
                <w:color w:val="auto"/>
                <w:sz w:val="22"/>
              </w:rPr>
            </w:pPr>
          </w:p>
          <w:p w14:paraId="10BF4FB7" w14:textId="77777777" w:rsidR="004D1ADE" w:rsidRPr="00D83A8B" w:rsidRDefault="004D1ADE" w:rsidP="004D1ADE">
            <w:pPr>
              <w:rPr>
                <w:rFonts w:ascii="Calibri Light" w:eastAsia="Times New Roman" w:hAnsi="Calibri Light"/>
                <w:color w:val="auto"/>
                <w:sz w:val="22"/>
              </w:rPr>
            </w:pPr>
          </w:p>
          <w:p w14:paraId="6DE98C03" w14:textId="77E7BD71" w:rsidR="0091684C" w:rsidRDefault="0091684C" w:rsidP="00405621">
            <w:pPr>
              <w:rPr>
                <w:rFonts w:ascii="Calibri Light" w:eastAsia="Times New Roman" w:hAnsi="Calibri Light"/>
                <w:b/>
                <w:color w:val="auto"/>
                <w:sz w:val="22"/>
              </w:rPr>
            </w:pPr>
          </w:p>
          <w:p w14:paraId="264EFA0F" w14:textId="2475DE64" w:rsidR="00BC6513" w:rsidRDefault="00BC6513" w:rsidP="00C4745D">
            <w:pPr>
              <w:rPr>
                <w:rFonts w:asciiTheme="minorHAnsi" w:eastAsia="Times New Roman" w:hAnsiTheme="minorHAnsi" w:cstheme="minorHAnsi"/>
                <w:b/>
                <w:color w:val="548DD4" w:themeColor="text2" w:themeTint="99"/>
                <w:sz w:val="24"/>
              </w:rPr>
            </w:pPr>
          </w:p>
          <w:p w14:paraId="0EC8545C" w14:textId="77777777" w:rsidR="00BC6513" w:rsidRDefault="00BC6513" w:rsidP="00C4745D">
            <w:pPr>
              <w:rPr>
                <w:rFonts w:asciiTheme="minorHAnsi" w:eastAsia="Times New Roman" w:hAnsiTheme="minorHAnsi" w:cstheme="minorHAnsi"/>
                <w:b/>
                <w:color w:val="548DD4" w:themeColor="text2" w:themeTint="99"/>
                <w:sz w:val="24"/>
              </w:rPr>
            </w:pPr>
          </w:p>
          <w:p w14:paraId="67AEF1CC" w14:textId="2CFA0616" w:rsidR="00C4745D" w:rsidRPr="006540D6" w:rsidRDefault="00C4745D" w:rsidP="00C4745D">
            <w:pPr>
              <w:rPr>
                <w:rFonts w:asciiTheme="minorHAnsi" w:eastAsia="Times New Roman" w:hAnsiTheme="minorHAnsi" w:cstheme="minorHAnsi"/>
                <w:b/>
                <w:color w:val="548DD4" w:themeColor="text2" w:themeTint="99"/>
                <w:sz w:val="24"/>
              </w:rPr>
            </w:pPr>
            <w:r w:rsidRPr="006540D6">
              <w:rPr>
                <w:rFonts w:asciiTheme="minorHAnsi" w:eastAsia="Times New Roman" w:hAnsiTheme="minorHAnsi" w:cstheme="minorHAnsi"/>
                <w:b/>
                <w:color w:val="548DD4" w:themeColor="text2" w:themeTint="99"/>
                <w:sz w:val="24"/>
              </w:rPr>
              <w:t>ONE OF THE FEATURES OF THE PORTAL IS THE ABILITY TO IMPORT DATA.</w:t>
            </w:r>
            <w:r w:rsidRPr="006540D6">
              <w:rPr>
                <w:rFonts w:asciiTheme="minorHAnsi" w:eastAsia="Times New Roman" w:hAnsiTheme="minorHAnsi" w:cstheme="minorHAnsi"/>
                <w:b/>
                <w:caps/>
                <w:color w:val="548DD4" w:themeColor="text2" w:themeTint="99"/>
                <w:sz w:val="24"/>
              </w:rPr>
              <w:t xml:space="preserve"> HOW</w:t>
            </w:r>
            <w:r w:rsidRPr="006540D6">
              <w:rPr>
                <w:rFonts w:asciiTheme="minorHAnsi" w:eastAsia="Times New Roman" w:hAnsiTheme="minorHAnsi" w:cstheme="minorHAnsi"/>
                <w:b/>
                <w:color w:val="548DD4" w:themeColor="text2" w:themeTint="99"/>
                <w:sz w:val="24"/>
              </w:rPr>
              <w:t xml:space="preserve"> DOES THAT WORK?</w:t>
            </w:r>
            <w:r w:rsidRPr="006540D6">
              <w:rPr>
                <w:rFonts w:asciiTheme="minorHAnsi" w:hAnsiTheme="minorHAnsi" w:cstheme="minorHAnsi"/>
                <w:noProof/>
                <w:lang w:eastAsia="ja-JP"/>
              </w:rPr>
              <w:t xml:space="preserve"> </w:t>
            </w:r>
          </w:p>
          <w:p w14:paraId="1D30DCAC" w14:textId="13828D7E" w:rsidR="009301D5" w:rsidRDefault="009301D5" w:rsidP="00C4745D">
            <w:pPr>
              <w:numPr>
                <w:ilvl w:val="0"/>
                <w:numId w:val="28"/>
              </w:numPr>
              <w:ind w:left="720"/>
              <w:contextualSpacing/>
              <w:rPr>
                <w:rFonts w:ascii="Calibri Light" w:eastAsia="Times New Roman" w:hAnsi="Calibri Light"/>
                <w:color w:val="auto"/>
                <w:sz w:val="22"/>
              </w:rPr>
            </w:pPr>
            <w:r>
              <w:rPr>
                <w:rFonts w:ascii="Calibri Light" w:eastAsia="Times New Roman" w:hAnsi="Calibri Light"/>
                <w:color w:val="auto"/>
                <w:sz w:val="22"/>
              </w:rPr>
              <w:t xml:space="preserve">Select the </w:t>
            </w:r>
            <w:r w:rsidRPr="009301D5">
              <w:rPr>
                <w:rFonts w:ascii="Calibri Light" w:eastAsia="Times New Roman" w:hAnsi="Calibri Light"/>
                <w:b/>
                <w:color w:val="auto"/>
                <w:sz w:val="22"/>
              </w:rPr>
              <w:t>Imports &amp;</w:t>
            </w:r>
            <w:r>
              <w:rPr>
                <w:rFonts w:ascii="Calibri Light" w:eastAsia="Times New Roman" w:hAnsi="Calibri Light"/>
                <w:color w:val="auto"/>
                <w:sz w:val="22"/>
              </w:rPr>
              <w:t xml:space="preserve"> </w:t>
            </w:r>
            <w:r w:rsidRPr="00B723B1">
              <w:rPr>
                <w:rFonts w:ascii="Calibri Light" w:eastAsia="Times New Roman" w:hAnsi="Calibri Light"/>
                <w:b/>
                <w:color w:val="auto"/>
                <w:sz w:val="22"/>
              </w:rPr>
              <w:t>Reports</w:t>
            </w:r>
            <w:r>
              <w:rPr>
                <w:rFonts w:ascii="Calibri Light" w:eastAsia="Times New Roman" w:hAnsi="Calibri Light"/>
                <w:color w:val="auto"/>
                <w:sz w:val="22"/>
              </w:rPr>
              <w:t xml:space="preserve"> </w:t>
            </w:r>
            <w:r w:rsidR="005316E8">
              <w:rPr>
                <w:rFonts w:ascii="Calibri Light" w:eastAsia="Times New Roman" w:hAnsi="Calibri Light"/>
                <w:color w:val="auto"/>
                <w:sz w:val="22"/>
              </w:rPr>
              <w:t xml:space="preserve">option </w:t>
            </w:r>
            <w:r>
              <w:rPr>
                <w:rFonts w:ascii="Calibri Light" w:eastAsia="Times New Roman" w:hAnsi="Calibri Light"/>
                <w:color w:val="auto"/>
                <w:sz w:val="22"/>
              </w:rPr>
              <w:t xml:space="preserve">to expand it and show the </w:t>
            </w:r>
            <w:r w:rsidRPr="006540D6">
              <w:rPr>
                <w:rFonts w:ascii="Calibri Light" w:eastAsia="Times New Roman" w:hAnsi="Calibri Light"/>
                <w:b/>
                <w:color w:val="auto"/>
                <w:sz w:val="22"/>
              </w:rPr>
              <w:t>Imports</w:t>
            </w:r>
            <w:r w:rsidR="005316E8">
              <w:rPr>
                <w:rFonts w:ascii="Calibri Light" w:eastAsia="Times New Roman" w:hAnsi="Calibri Light"/>
                <w:color w:val="auto"/>
                <w:sz w:val="22"/>
              </w:rPr>
              <w:t xml:space="preserve"> option</w:t>
            </w:r>
            <w:r>
              <w:rPr>
                <w:rFonts w:ascii="Calibri Light" w:eastAsia="Times New Roman" w:hAnsi="Calibri Light"/>
                <w:color w:val="auto"/>
                <w:sz w:val="22"/>
              </w:rPr>
              <w:t>.</w:t>
            </w:r>
          </w:p>
          <w:p w14:paraId="4F6E426B" w14:textId="127AE82D" w:rsidR="00C4745D" w:rsidRPr="00977F1E" w:rsidRDefault="009301D5" w:rsidP="00C4745D">
            <w:pPr>
              <w:numPr>
                <w:ilvl w:val="0"/>
                <w:numId w:val="28"/>
              </w:numPr>
              <w:ind w:left="720"/>
              <w:contextualSpacing/>
              <w:rPr>
                <w:rFonts w:ascii="Calibri Light" w:eastAsia="Times New Roman" w:hAnsi="Calibri Light"/>
                <w:color w:val="auto"/>
                <w:sz w:val="22"/>
              </w:rPr>
            </w:pPr>
            <w:r>
              <w:rPr>
                <w:rFonts w:ascii="Calibri Light" w:eastAsia="Times New Roman" w:hAnsi="Calibri Light"/>
                <w:color w:val="auto"/>
                <w:sz w:val="22"/>
              </w:rPr>
              <w:t xml:space="preserve">After </w:t>
            </w:r>
            <w:r w:rsidR="005316E8">
              <w:rPr>
                <w:rFonts w:ascii="Calibri Light" w:eastAsia="Times New Roman" w:hAnsi="Calibri Light"/>
                <w:color w:val="auto"/>
                <w:sz w:val="22"/>
              </w:rPr>
              <w:t>selecting</w:t>
            </w:r>
            <w:r>
              <w:rPr>
                <w:rFonts w:ascii="Calibri Light" w:eastAsia="Times New Roman" w:hAnsi="Calibri Light"/>
                <w:color w:val="auto"/>
                <w:sz w:val="22"/>
              </w:rPr>
              <w:t xml:space="preserve"> the </w:t>
            </w:r>
            <w:r w:rsidRPr="006540D6">
              <w:rPr>
                <w:rFonts w:ascii="Calibri Light" w:eastAsia="Times New Roman" w:hAnsi="Calibri Light"/>
                <w:b/>
                <w:color w:val="auto"/>
                <w:sz w:val="22"/>
              </w:rPr>
              <w:t>Imports</w:t>
            </w:r>
            <w:r>
              <w:rPr>
                <w:rFonts w:ascii="Calibri Light" w:eastAsia="Times New Roman" w:hAnsi="Calibri Light"/>
                <w:color w:val="auto"/>
                <w:sz w:val="22"/>
              </w:rPr>
              <w:t xml:space="preserve"> option</w:t>
            </w:r>
            <w:r w:rsidR="005316E8">
              <w:rPr>
                <w:rFonts w:ascii="Calibri Light" w:eastAsia="Times New Roman" w:hAnsi="Calibri Light"/>
                <w:color w:val="auto"/>
                <w:sz w:val="22"/>
              </w:rPr>
              <w:t>,</w:t>
            </w:r>
            <w:r w:rsidR="00C4745D" w:rsidRPr="00977F1E">
              <w:rPr>
                <w:rFonts w:ascii="Calibri Light" w:eastAsia="Times New Roman" w:hAnsi="Calibri Light"/>
                <w:color w:val="auto"/>
                <w:sz w:val="22"/>
              </w:rPr>
              <w:t xml:space="preserve"> you can import demographic, </w:t>
            </w:r>
            <w:r w:rsidR="00C4745D">
              <w:rPr>
                <w:rFonts w:ascii="Calibri Light" w:eastAsia="Times New Roman" w:hAnsi="Calibri Light"/>
                <w:color w:val="auto"/>
                <w:sz w:val="22"/>
              </w:rPr>
              <w:t xml:space="preserve">dependent, event, and plan information </w:t>
            </w:r>
            <w:r w:rsidR="00C4745D" w:rsidRPr="00977F1E">
              <w:rPr>
                <w:rFonts w:ascii="Calibri Light" w:eastAsia="Times New Roman" w:hAnsi="Calibri Light"/>
                <w:color w:val="auto"/>
                <w:sz w:val="22"/>
              </w:rPr>
              <w:t>into the portal using standard CSV formatted import files.</w:t>
            </w:r>
          </w:p>
          <w:p w14:paraId="53F6D6CA" w14:textId="723A53E1" w:rsidR="00C4745D" w:rsidRDefault="005316E8" w:rsidP="00C4745D">
            <w:pPr>
              <w:numPr>
                <w:ilvl w:val="0"/>
                <w:numId w:val="28"/>
              </w:numPr>
              <w:ind w:left="720"/>
              <w:contextualSpacing/>
              <w:rPr>
                <w:rFonts w:ascii="Calibri Light" w:eastAsia="Times New Roman" w:hAnsi="Calibri Light"/>
                <w:color w:val="auto"/>
                <w:sz w:val="22"/>
              </w:rPr>
            </w:pPr>
            <w:r w:rsidRPr="006540D6">
              <w:rPr>
                <w:rFonts w:ascii="Calibri Light" w:eastAsia="Times New Roman" w:hAnsi="Calibri Light"/>
                <w:b/>
                <w:color w:val="auto"/>
                <w:sz w:val="22"/>
              </w:rPr>
              <w:t>Import Specifications</w:t>
            </w:r>
            <w:r>
              <w:rPr>
                <w:rFonts w:ascii="Calibri Light" w:eastAsia="Times New Roman" w:hAnsi="Calibri Light"/>
                <w:color w:val="auto"/>
                <w:sz w:val="22"/>
              </w:rPr>
              <w:t xml:space="preserve">, used in the creation of your import file, are available on the page. </w:t>
            </w:r>
          </w:p>
          <w:p w14:paraId="18D635B7" w14:textId="42B0E1F0" w:rsidR="0091684C" w:rsidRPr="00B723B1" w:rsidRDefault="00C4745D" w:rsidP="005316E8">
            <w:pPr>
              <w:numPr>
                <w:ilvl w:val="0"/>
                <w:numId w:val="28"/>
              </w:numPr>
              <w:ind w:left="720"/>
              <w:contextualSpacing/>
              <w:rPr>
                <w:rFonts w:ascii="Calibri Light" w:hAnsi="Calibri Light"/>
                <w:b/>
                <w:sz w:val="22"/>
              </w:rPr>
            </w:pPr>
            <w:r>
              <w:rPr>
                <w:rFonts w:ascii="Calibri Light" w:eastAsia="Times New Roman" w:hAnsi="Calibri Light"/>
                <w:color w:val="auto"/>
                <w:sz w:val="22"/>
              </w:rPr>
              <w:t xml:space="preserve">Results will be available in the </w:t>
            </w:r>
            <w:r w:rsidRPr="006540D6">
              <w:rPr>
                <w:rFonts w:ascii="Calibri Light" w:eastAsia="Times New Roman" w:hAnsi="Calibri Light"/>
                <w:b/>
                <w:color w:val="auto"/>
                <w:sz w:val="22"/>
              </w:rPr>
              <w:t>Job Queue</w:t>
            </w:r>
            <w:r w:rsidR="005316E8">
              <w:rPr>
                <w:rFonts w:ascii="Calibri Light" w:eastAsia="Times New Roman" w:hAnsi="Calibri Light"/>
                <w:color w:val="auto"/>
                <w:sz w:val="22"/>
              </w:rPr>
              <w:t>.</w:t>
            </w:r>
          </w:p>
        </w:tc>
        <w:tc>
          <w:tcPr>
            <w:tcW w:w="8076" w:type="dxa"/>
          </w:tcPr>
          <w:p w14:paraId="466502B7" w14:textId="72F165FC" w:rsidR="00233AE8" w:rsidRDefault="00233AE8" w:rsidP="0087239E">
            <w:pPr>
              <w:jc w:val="center"/>
              <w:rPr>
                <w:rFonts w:ascii="Calibri" w:hAnsi="Calibri"/>
                <w:b/>
                <w:sz w:val="22"/>
              </w:rPr>
            </w:pPr>
          </w:p>
          <w:p w14:paraId="386F3893" w14:textId="6204F3DF" w:rsidR="00233AE8" w:rsidRDefault="00233AE8" w:rsidP="0087239E">
            <w:pPr>
              <w:jc w:val="center"/>
              <w:rPr>
                <w:rFonts w:ascii="Calibri" w:hAnsi="Calibri"/>
                <w:b/>
                <w:sz w:val="22"/>
              </w:rPr>
            </w:pPr>
          </w:p>
          <w:p w14:paraId="5D967558" w14:textId="34D2937F" w:rsidR="00BC6513" w:rsidRDefault="00BC6513" w:rsidP="0087239E">
            <w:pPr>
              <w:jc w:val="center"/>
              <w:rPr>
                <w:rFonts w:ascii="Calibri" w:hAnsi="Calibri"/>
                <w:b/>
                <w:sz w:val="22"/>
              </w:rPr>
            </w:pPr>
          </w:p>
          <w:p w14:paraId="31122BA6" w14:textId="29F52250" w:rsidR="00BC6513" w:rsidRDefault="00BC6513" w:rsidP="0087239E">
            <w:pPr>
              <w:jc w:val="center"/>
              <w:rPr>
                <w:rFonts w:ascii="Calibri" w:hAnsi="Calibri"/>
                <w:b/>
                <w:sz w:val="22"/>
              </w:rPr>
            </w:pPr>
          </w:p>
          <w:p w14:paraId="20107B44" w14:textId="3B1973F3" w:rsidR="00BC6513" w:rsidRDefault="00BC6513" w:rsidP="0087239E">
            <w:pPr>
              <w:jc w:val="center"/>
              <w:rPr>
                <w:rFonts w:ascii="Calibri" w:hAnsi="Calibri"/>
                <w:b/>
                <w:sz w:val="22"/>
              </w:rPr>
            </w:pPr>
          </w:p>
          <w:p w14:paraId="5A821767" w14:textId="3BA4FA5F" w:rsidR="00BC6513" w:rsidRDefault="00BC6513" w:rsidP="0087239E">
            <w:pPr>
              <w:jc w:val="center"/>
              <w:rPr>
                <w:rFonts w:ascii="Calibri" w:hAnsi="Calibri"/>
                <w:b/>
                <w:sz w:val="22"/>
              </w:rPr>
            </w:pPr>
          </w:p>
          <w:p w14:paraId="4325F05E" w14:textId="562CA0D3" w:rsidR="00BC6513" w:rsidRDefault="00BC6513" w:rsidP="0087239E">
            <w:pPr>
              <w:jc w:val="center"/>
              <w:rPr>
                <w:rFonts w:ascii="Calibri" w:hAnsi="Calibri"/>
                <w:b/>
                <w:sz w:val="22"/>
              </w:rPr>
            </w:pPr>
          </w:p>
          <w:p w14:paraId="0922A72F" w14:textId="4D1BB69F" w:rsidR="00BC6513" w:rsidRDefault="00BC6513" w:rsidP="0087239E">
            <w:pPr>
              <w:jc w:val="center"/>
              <w:rPr>
                <w:rFonts w:ascii="Calibri" w:hAnsi="Calibri"/>
                <w:b/>
                <w:sz w:val="22"/>
              </w:rPr>
            </w:pPr>
          </w:p>
          <w:p w14:paraId="3B39D57E" w14:textId="66F515FE" w:rsidR="00BC6513" w:rsidRDefault="00BC6513" w:rsidP="0087239E">
            <w:pPr>
              <w:jc w:val="center"/>
              <w:rPr>
                <w:rFonts w:ascii="Calibri" w:hAnsi="Calibri"/>
                <w:b/>
                <w:sz w:val="22"/>
              </w:rPr>
            </w:pPr>
          </w:p>
          <w:p w14:paraId="63599DB1" w14:textId="0281CEFE" w:rsidR="00BC6513" w:rsidRDefault="00BC6513" w:rsidP="0087239E">
            <w:pPr>
              <w:jc w:val="center"/>
              <w:rPr>
                <w:rFonts w:ascii="Calibri" w:hAnsi="Calibri"/>
                <w:b/>
                <w:sz w:val="22"/>
              </w:rPr>
            </w:pPr>
          </w:p>
          <w:p w14:paraId="48EEA942" w14:textId="5AC9B955" w:rsidR="00BC6513" w:rsidRDefault="00BC6513" w:rsidP="0087239E">
            <w:pPr>
              <w:jc w:val="center"/>
              <w:rPr>
                <w:rFonts w:ascii="Calibri" w:hAnsi="Calibri"/>
                <w:b/>
                <w:sz w:val="22"/>
              </w:rPr>
            </w:pPr>
          </w:p>
          <w:p w14:paraId="07D7DDEE" w14:textId="77777777" w:rsidR="00BC6513" w:rsidRDefault="00BC6513" w:rsidP="0087239E">
            <w:pPr>
              <w:jc w:val="center"/>
              <w:rPr>
                <w:rFonts w:ascii="Calibri" w:hAnsi="Calibri"/>
                <w:b/>
                <w:sz w:val="22"/>
              </w:rPr>
            </w:pPr>
          </w:p>
          <w:p w14:paraId="075ABEA6" w14:textId="302A548D" w:rsidR="00233AE8" w:rsidRDefault="00233AE8" w:rsidP="0087239E">
            <w:pPr>
              <w:jc w:val="center"/>
              <w:rPr>
                <w:rFonts w:ascii="Calibri" w:hAnsi="Calibri"/>
                <w:b/>
                <w:sz w:val="22"/>
              </w:rPr>
            </w:pPr>
          </w:p>
          <w:p w14:paraId="2B2C2DD5" w14:textId="2B16D979" w:rsidR="00233AE8" w:rsidRDefault="00233AE8" w:rsidP="0087239E">
            <w:pPr>
              <w:jc w:val="center"/>
              <w:rPr>
                <w:rFonts w:ascii="Calibri" w:hAnsi="Calibri"/>
                <w:b/>
                <w:sz w:val="22"/>
              </w:rPr>
            </w:pPr>
          </w:p>
          <w:p w14:paraId="2B3DDE27" w14:textId="0CDE92A3" w:rsidR="00233AE8" w:rsidRDefault="00BC6513" w:rsidP="0087239E">
            <w:pPr>
              <w:jc w:val="center"/>
              <w:rPr>
                <w:rFonts w:ascii="Calibri" w:hAnsi="Calibri"/>
                <w:b/>
                <w:sz w:val="22"/>
              </w:rPr>
            </w:pPr>
            <w:r w:rsidRPr="00233AE8">
              <w:rPr>
                <w:rFonts w:ascii="Calibri" w:hAnsi="Calibri"/>
                <w:b/>
                <w:noProof/>
                <w:sz w:val="22"/>
              </w:rPr>
              <w:drawing>
                <wp:anchor distT="0" distB="0" distL="114300" distR="114300" simplePos="0" relativeHeight="251680256" behindDoc="1" locked="0" layoutInCell="1" allowOverlap="1" wp14:anchorId="51AC25D2" wp14:editId="40A0C767">
                  <wp:simplePos x="0" y="0"/>
                  <wp:positionH relativeFrom="column">
                    <wp:posOffset>1078616</wp:posOffset>
                  </wp:positionH>
                  <wp:positionV relativeFrom="paragraph">
                    <wp:posOffset>170042</wp:posOffset>
                  </wp:positionV>
                  <wp:extent cx="2698750" cy="2718435"/>
                  <wp:effectExtent l="114300" t="76200" r="44450" b="81915"/>
                  <wp:wrapTight wrapText="bothSides">
                    <wp:wrapPolygon edited="0">
                      <wp:start x="-762" y="-605"/>
                      <wp:lineTo x="-915" y="-454"/>
                      <wp:lineTo x="-915" y="21343"/>
                      <wp:lineTo x="-762" y="22100"/>
                      <wp:lineTo x="21651" y="22100"/>
                      <wp:lineTo x="21803" y="21343"/>
                      <wp:lineTo x="21803" y="1968"/>
                      <wp:lineTo x="21651" y="-303"/>
                      <wp:lineTo x="21651" y="-605"/>
                      <wp:lineTo x="-762" y="-605"/>
                    </wp:wrapPolygon>
                  </wp:wrapTight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lewis\Desktop\Screenshots\COBRA\Employer\Consumer Profi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8750" cy="271843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CD7606E" w14:textId="186CA5BE" w:rsidR="0091684C" w:rsidRDefault="00BC6513" w:rsidP="00233AE8">
            <w:pPr>
              <w:rPr>
                <w:rFonts w:ascii="Calibri" w:hAnsi="Calibri"/>
                <w:b/>
                <w:sz w:val="22"/>
              </w:rPr>
            </w:pPr>
            <w:r w:rsidRPr="00C3646A">
              <w:rPr>
                <w:rFonts w:ascii="Calibri Light" w:eastAsia="Times New Roman" w:hAnsi="Calibri Light"/>
                <w:b/>
                <w:noProof/>
                <w:color w:val="548DD4" w:themeColor="text2" w:themeTint="99"/>
                <w:sz w:val="24"/>
              </w:rPr>
              <w:lastRenderedPageBreak/>
              <w:drawing>
                <wp:anchor distT="0" distB="0" distL="114300" distR="114300" simplePos="0" relativeHeight="251662848" behindDoc="1" locked="0" layoutInCell="1" allowOverlap="1" wp14:anchorId="43E2FB23" wp14:editId="6858B2DD">
                  <wp:simplePos x="0" y="0"/>
                  <wp:positionH relativeFrom="column">
                    <wp:posOffset>735634</wp:posOffset>
                  </wp:positionH>
                  <wp:positionV relativeFrom="paragraph">
                    <wp:posOffset>3009734</wp:posOffset>
                  </wp:positionV>
                  <wp:extent cx="3350260" cy="2092325"/>
                  <wp:effectExtent l="114300" t="76200" r="40640" b="79375"/>
                  <wp:wrapTight wrapText="bothSides">
                    <wp:wrapPolygon edited="0">
                      <wp:start x="-614" y="-787"/>
                      <wp:lineTo x="-737" y="-590"/>
                      <wp:lineTo x="-737" y="21436"/>
                      <wp:lineTo x="-614" y="22223"/>
                      <wp:lineTo x="21616" y="22223"/>
                      <wp:lineTo x="21739" y="21436"/>
                      <wp:lineTo x="21739" y="2557"/>
                      <wp:lineTo x="21616" y="-393"/>
                      <wp:lineTo x="21616" y="-787"/>
                      <wp:lineTo x="-614" y="-787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0260" cy="209232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00CED">
              <w:rPr>
                <w:noProof/>
              </w:rPr>
              <w:drawing>
                <wp:anchor distT="0" distB="0" distL="114300" distR="114300" simplePos="0" relativeHeight="251678208" behindDoc="1" locked="0" layoutInCell="1" allowOverlap="1" wp14:anchorId="3A11ADF3" wp14:editId="5A3EF741">
                  <wp:simplePos x="0" y="0"/>
                  <wp:positionH relativeFrom="column">
                    <wp:posOffset>792425</wp:posOffset>
                  </wp:positionH>
                  <wp:positionV relativeFrom="paragraph">
                    <wp:posOffset>182548</wp:posOffset>
                  </wp:positionV>
                  <wp:extent cx="3263900" cy="2335530"/>
                  <wp:effectExtent l="114300" t="76200" r="31750" b="83820"/>
                  <wp:wrapTight wrapText="bothSides">
                    <wp:wrapPolygon edited="0">
                      <wp:start x="-630" y="-705"/>
                      <wp:lineTo x="-756" y="-529"/>
                      <wp:lineTo x="-756" y="21494"/>
                      <wp:lineTo x="-630" y="22199"/>
                      <wp:lineTo x="21558" y="22199"/>
                      <wp:lineTo x="21558" y="22023"/>
                      <wp:lineTo x="21684" y="19380"/>
                      <wp:lineTo x="21684" y="2290"/>
                      <wp:lineTo x="21558" y="-352"/>
                      <wp:lineTo x="21558" y="-705"/>
                      <wp:lineTo x="-630" y="-705"/>
                    </wp:wrapPolygon>
                  </wp:wrapTight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lewis\Desktop\Screenshots\COBRA\Employer\Ma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3900" cy="233553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ysClr val="window" lastClr="FFFFFF">
                                <a:lumMod val="50000"/>
                              </a:sysClr>
                            </a:solidFill>
                          </a:ln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4917AE30" w14:textId="77777777" w:rsidR="00BC6513" w:rsidRDefault="00BC6513" w:rsidP="00BC6513">
      <w:pPr>
        <w:rPr>
          <w:rFonts w:asciiTheme="minorHAnsi" w:eastAsia="Times New Roman" w:hAnsiTheme="minorHAnsi" w:cstheme="minorHAnsi"/>
          <w:b/>
          <w:color w:val="4F81BD" w:themeColor="accent1"/>
          <w:sz w:val="24"/>
        </w:rPr>
      </w:pPr>
    </w:p>
    <w:p w14:paraId="2453BAA9" w14:textId="09E3FD5C" w:rsidR="00BC6513" w:rsidRDefault="00BC6513" w:rsidP="00BC6513">
      <w:pPr>
        <w:rPr>
          <w:rFonts w:asciiTheme="minorHAnsi" w:eastAsia="Times New Roman" w:hAnsiTheme="minorHAnsi" w:cstheme="minorHAnsi"/>
          <w:b/>
          <w:color w:val="4F81BD" w:themeColor="accent1"/>
          <w:sz w:val="24"/>
        </w:rPr>
      </w:pPr>
    </w:p>
    <w:p w14:paraId="478918E6" w14:textId="45D99DD7" w:rsidR="00BC6513" w:rsidRDefault="001F0269" w:rsidP="00BC6513">
      <w:pPr>
        <w:rPr>
          <w:rFonts w:asciiTheme="minorHAnsi" w:eastAsia="Times New Roman" w:hAnsiTheme="minorHAnsi" w:cstheme="minorHAnsi"/>
          <w:b/>
          <w:color w:val="4F81BD" w:themeColor="accent1"/>
          <w:sz w:val="24"/>
        </w:rPr>
      </w:pPr>
      <w:r>
        <w:rPr>
          <w:noProof/>
        </w:rPr>
        <w:lastRenderedPageBreak/>
        <w:drawing>
          <wp:anchor distT="0" distB="0" distL="114300" distR="114300" simplePos="0" relativeHeight="251665920" behindDoc="1" locked="0" layoutInCell="1" allowOverlap="1" wp14:anchorId="52EC249B" wp14:editId="4EF3A8B9">
            <wp:simplePos x="0" y="0"/>
            <wp:positionH relativeFrom="column">
              <wp:posOffset>4900350</wp:posOffset>
            </wp:positionH>
            <wp:positionV relativeFrom="paragraph">
              <wp:posOffset>86995</wp:posOffset>
            </wp:positionV>
            <wp:extent cx="3957320" cy="2076450"/>
            <wp:effectExtent l="114300" t="76200" r="43180" b="76200"/>
            <wp:wrapTight wrapText="bothSides">
              <wp:wrapPolygon edited="0">
                <wp:start x="-520" y="-793"/>
                <wp:lineTo x="-624" y="-594"/>
                <wp:lineTo x="-624" y="21402"/>
                <wp:lineTo x="-520" y="22194"/>
                <wp:lineTo x="21628" y="22194"/>
                <wp:lineTo x="21732" y="21600"/>
                <wp:lineTo x="21732" y="2576"/>
                <wp:lineTo x="21628" y="-396"/>
                <wp:lineTo x="21628" y="-793"/>
                <wp:lineTo x="-520" y="-793"/>
              </wp:wrapPolygon>
            </wp:wrapTight>
            <wp:docPr id="3" name="Picture 3" descr="C:\Users\clewis\AppData\Local\Microsoft\Windows\INetCache\Content.Word\Communicatoi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ewis\AppData\Local\Microsoft\Windows\INetCache\Content.Word\Communicatoins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7320" cy="20764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  <a:effectLst>
                      <a:outerShdw blurRad="50800" dist="38100" dir="10800000" algn="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</w:p>
    <w:p w14:paraId="5766FAE7" w14:textId="458955A9" w:rsidR="001F0269" w:rsidRDefault="001F0269" w:rsidP="00BC6513">
      <w:pPr>
        <w:rPr>
          <w:rFonts w:asciiTheme="minorHAnsi" w:eastAsia="Times New Roman" w:hAnsiTheme="minorHAnsi" w:cstheme="minorHAnsi"/>
          <w:b/>
          <w:color w:val="4F81BD" w:themeColor="accent1"/>
          <w:sz w:val="24"/>
        </w:rPr>
      </w:pPr>
    </w:p>
    <w:p w14:paraId="32EBCFBF" w14:textId="27BB8361" w:rsidR="001F0269" w:rsidRDefault="001F0269" w:rsidP="00BC6513">
      <w:pPr>
        <w:rPr>
          <w:rFonts w:asciiTheme="minorHAnsi" w:eastAsia="Times New Roman" w:hAnsiTheme="minorHAnsi" w:cstheme="minorHAnsi"/>
          <w:b/>
          <w:color w:val="4F81BD" w:themeColor="accent1"/>
          <w:sz w:val="24"/>
        </w:rPr>
      </w:pPr>
    </w:p>
    <w:p w14:paraId="6F4931FD" w14:textId="5D8B58C6" w:rsidR="00BC6513" w:rsidRPr="006540D6" w:rsidRDefault="00BC6513" w:rsidP="00BC6513">
      <w:pPr>
        <w:rPr>
          <w:rFonts w:asciiTheme="minorHAnsi" w:eastAsia="Times New Roman" w:hAnsiTheme="minorHAnsi" w:cstheme="minorHAnsi"/>
          <w:color w:val="4F81BD" w:themeColor="accent1"/>
          <w:sz w:val="22"/>
          <w:u w:val="single"/>
        </w:rPr>
      </w:pPr>
      <w:r w:rsidRPr="006540D6">
        <w:rPr>
          <w:rFonts w:asciiTheme="minorHAnsi" w:eastAsia="Times New Roman" w:hAnsiTheme="minorHAnsi" w:cstheme="minorHAnsi"/>
          <w:b/>
          <w:color w:val="4F81BD" w:themeColor="accent1"/>
          <w:sz w:val="24"/>
        </w:rPr>
        <w:t xml:space="preserve">HOW DO I VIEW COMMUNICATIONS AND MESSAGES? </w:t>
      </w:r>
    </w:p>
    <w:p w14:paraId="660FAF18" w14:textId="77777777" w:rsidR="00BC6513" w:rsidRPr="00A22540" w:rsidRDefault="00BC6513" w:rsidP="00BC6513">
      <w:pPr>
        <w:pStyle w:val="ListParagraph"/>
        <w:numPr>
          <w:ilvl w:val="0"/>
          <w:numId w:val="33"/>
        </w:numPr>
        <w:rPr>
          <w:rFonts w:ascii="Calibri Light" w:hAnsi="Calibri Light"/>
          <w:sz w:val="22"/>
        </w:rPr>
      </w:pPr>
      <w:r w:rsidRPr="00A22540">
        <w:rPr>
          <w:rFonts w:ascii="Calibri Light" w:hAnsi="Calibri Light"/>
          <w:sz w:val="22"/>
        </w:rPr>
        <w:t xml:space="preserve">Select </w:t>
      </w:r>
      <w:r>
        <w:rPr>
          <w:rFonts w:ascii="Calibri Light" w:hAnsi="Calibri Light"/>
          <w:sz w:val="22"/>
        </w:rPr>
        <w:t xml:space="preserve">the </w:t>
      </w:r>
      <w:r>
        <w:rPr>
          <w:rFonts w:ascii="Calibri Light" w:hAnsi="Calibri Light"/>
          <w:b/>
          <w:sz w:val="22"/>
        </w:rPr>
        <w:t>Account</w:t>
      </w:r>
      <w:r>
        <w:rPr>
          <w:rFonts w:ascii="Calibri Light" w:hAnsi="Calibri Light"/>
          <w:sz w:val="22"/>
        </w:rPr>
        <w:t xml:space="preserve"> option to expand it and show the </w:t>
      </w:r>
      <w:r w:rsidRPr="006540D6">
        <w:rPr>
          <w:rFonts w:ascii="Calibri Light" w:hAnsi="Calibri Light"/>
          <w:b/>
          <w:sz w:val="22"/>
        </w:rPr>
        <w:t>Communications</w:t>
      </w:r>
      <w:r>
        <w:rPr>
          <w:rFonts w:ascii="Calibri Light" w:hAnsi="Calibri Light"/>
          <w:sz w:val="22"/>
        </w:rPr>
        <w:t xml:space="preserve"> option.</w:t>
      </w:r>
    </w:p>
    <w:p w14:paraId="1267F4DB" w14:textId="200CD646" w:rsidR="00BC6513" w:rsidRDefault="00BC6513" w:rsidP="00BC6513">
      <w:pPr>
        <w:rPr>
          <w:rFonts w:asciiTheme="minorHAnsi" w:eastAsia="Times New Roman" w:hAnsiTheme="minorHAnsi" w:cstheme="minorHAnsi"/>
          <w:b/>
          <w:color w:val="548DD4" w:themeColor="text2" w:themeTint="99"/>
          <w:sz w:val="24"/>
          <w:szCs w:val="22"/>
        </w:rPr>
      </w:pPr>
      <w:r>
        <w:rPr>
          <w:rFonts w:ascii="Calibri Light" w:hAnsi="Calibri Light"/>
          <w:sz w:val="22"/>
        </w:rPr>
        <w:t>From the Communications page you can view the</w:t>
      </w:r>
      <w:r w:rsidRPr="00A22540">
        <w:rPr>
          <w:rFonts w:ascii="Calibri Light" w:hAnsi="Calibri Light"/>
          <w:sz w:val="22"/>
        </w:rPr>
        <w:t xml:space="preserve"> </w:t>
      </w:r>
      <w:proofErr w:type="spellStart"/>
      <w:r w:rsidRPr="00A22540">
        <w:rPr>
          <w:rFonts w:ascii="Calibri Light" w:hAnsi="Calibri Light"/>
          <w:sz w:val="22"/>
        </w:rPr>
        <w:t>communcations</w:t>
      </w:r>
      <w:proofErr w:type="spellEnd"/>
      <w:r w:rsidRPr="00A22540">
        <w:rPr>
          <w:rFonts w:ascii="Calibri Light" w:hAnsi="Calibri Light"/>
          <w:sz w:val="22"/>
        </w:rPr>
        <w:t xml:space="preserve"> provided </w:t>
      </w:r>
      <w:bookmarkStart w:id="0" w:name="_GoBack"/>
      <w:bookmarkEnd w:id="0"/>
      <w:r w:rsidRPr="00A22540">
        <w:rPr>
          <w:rFonts w:ascii="Calibri Light" w:hAnsi="Calibri Light"/>
          <w:sz w:val="22"/>
        </w:rPr>
        <w:t xml:space="preserve">specifically for you. In addition, </w:t>
      </w:r>
      <w:r>
        <w:rPr>
          <w:rFonts w:ascii="Calibri Light" w:hAnsi="Calibri Light"/>
          <w:sz w:val="22"/>
        </w:rPr>
        <w:t xml:space="preserve">selecting the </w:t>
      </w:r>
      <w:r w:rsidRPr="006540D6">
        <w:rPr>
          <w:rFonts w:ascii="Calibri Light" w:hAnsi="Calibri Light"/>
          <w:b/>
          <w:sz w:val="22"/>
        </w:rPr>
        <w:t>Communications</w:t>
      </w:r>
      <w:r>
        <w:rPr>
          <w:rFonts w:ascii="Calibri Light" w:hAnsi="Calibri Light"/>
          <w:sz w:val="22"/>
        </w:rPr>
        <w:t xml:space="preserve"> option once you’ve located a member and are in the member view, allows you to view the communications provided for the member</w:t>
      </w:r>
      <w:r w:rsidRPr="00BC6513">
        <w:rPr>
          <w:rFonts w:asciiTheme="minorHAnsi" w:eastAsia="Times New Roman" w:hAnsiTheme="minorHAnsi" w:cstheme="minorHAnsi"/>
          <w:b/>
          <w:color w:val="548DD4" w:themeColor="text2" w:themeTint="99"/>
          <w:sz w:val="24"/>
          <w:szCs w:val="22"/>
        </w:rPr>
        <w:t xml:space="preserve"> </w:t>
      </w:r>
    </w:p>
    <w:p w14:paraId="5F18B46A" w14:textId="77777777" w:rsidR="00BC6513" w:rsidRDefault="00BC6513" w:rsidP="00BC6513">
      <w:pPr>
        <w:rPr>
          <w:rFonts w:asciiTheme="minorHAnsi" w:eastAsia="Times New Roman" w:hAnsiTheme="minorHAnsi" w:cstheme="minorHAnsi"/>
          <w:b/>
          <w:color w:val="548DD4" w:themeColor="text2" w:themeTint="99"/>
          <w:sz w:val="24"/>
          <w:szCs w:val="22"/>
        </w:rPr>
      </w:pPr>
    </w:p>
    <w:p w14:paraId="6788409E" w14:textId="77777777" w:rsidR="00BC6513" w:rsidRDefault="00BC6513" w:rsidP="00BC6513">
      <w:pPr>
        <w:rPr>
          <w:rFonts w:asciiTheme="minorHAnsi" w:eastAsia="Times New Roman" w:hAnsiTheme="minorHAnsi" w:cstheme="minorHAnsi"/>
          <w:b/>
          <w:color w:val="548DD4" w:themeColor="text2" w:themeTint="99"/>
          <w:sz w:val="24"/>
          <w:szCs w:val="22"/>
        </w:rPr>
      </w:pPr>
    </w:p>
    <w:p w14:paraId="02F8E073" w14:textId="77777777" w:rsidR="00BC6513" w:rsidRDefault="00BC6513" w:rsidP="00BC6513">
      <w:pPr>
        <w:rPr>
          <w:rFonts w:asciiTheme="minorHAnsi" w:eastAsia="Times New Roman" w:hAnsiTheme="minorHAnsi" w:cstheme="minorHAnsi"/>
          <w:b/>
          <w:color w:val="548DD4" w:themeColor="text2" w:themeTint="99"/>
          <w:sz w:val="24"/>
          <w:szCs w:val="22"/>
        </w:rPr>
      </w:pPr>
    </w:p>
    <w:p w14:paraId="4D9EF633" w14:textId="77777777" w:rsidR="00BC6513" w:rsidRDefault="00BC6513" w:rsidP="00BC6513">
      <w:pPr>
        <w:rPr>
          <w:rFonts w:asciiTheme="minorHAnsi" w:eastAsia="Times New Roman" w:hAnsiTheme="minorHAnsi" w:cstheme="minorHAnsi"/>
          <w:b/>
          <w:color w:val="548DD4" w:themeColor="text2" w:themeTint="99"/>
          <w:sz w:val="24"/>
          <w:szCs w:val="22"/>
        </w:rPr>
      </w:pPr>
    </w:p>
    <w:p w14:paraId="621985D3" w14:textId="77777777" w:rsidR="00BC6513" w:rsidRDefault="00BC6513" w:rsidP="00BC6513">
      <w:pPr>
        <w:rPr>
          <w:rFonts w:asciiTheme="minorHAnsi" w:eastAsia="Times New Roman" w:hAnsiTheme="minorHAnsi" w:cstheme="minorHAnsi"/>
          <w:b/>
          <w:color w:val="548DD4" w:themeColor="text2" w:themeTint="99"/>
          <w:sz w:val="24"/>
          <w:szCs w:val="22"/>
        </w:rPr>
      </w:pPr>
    </w:p>
    <w:p w14:paraId="79A122D4" w14:textId="77777777" w:rsidR="00BC6513" w:rsidRDefault="00BC6513" w:rsidP="00BC6513">
      <w:pPr>
        <w:rPr>
          <w:rFonts w:asciiTheme="minorHAnsi" w:eastAsia="Times New Roman" w:hAnsiTheme="minorHAnsi" w:cstheme="minorHAnsi"/>
          <w:b/>
          <w:color w:val="548DD4" w:themeColor="text2" w:themeTint="99"/>
          <w:sz w:val="24"/>
          <w:szCs w:val="22"/>
        </w:rPr>
      </w:pPr>
    </w:p>
    <w:p w14:paraId="69DEBAE0" w14:textId="20E34C5E" w:rsidR="00BC6513" w:rsidRDefault="00BC6513" w:rsidP="00BC6513">
      <w:pPr>
        <w:rPr>
          <w:rFonts w:asciiTheme="minorHAnsi" w:eastAsia="Times New Roman" w:hAnsiTheme="minorHAnsi" w:cstheme="minorHAnsi"/>
          <w:b/>
          <w:color w:val="548DD4" w:themeColor="text2" w:themeTint="99"/>
          <w:sz w:val="24"/>
          <w:szCs w:val="22"/>
        </w:rPr>
      </w:pPr>
    </w:p>
    <w:p w14:paraId="14E6450C" w14:textId="2784F1E8" w:rsidR="00BC6513" w:rsidRPr="006540D6" w:rsidRDefault="00BC6513" w:rsidP="00BC6513">
      <w:pPr>
        <w:rPr>
          <w:rFonts w:asciiTheme="minorHAnsi" w:eastAsia="Times New Roman" w:hAnsiTheme="minorHAnsi" w:cstheme="minorHAnsi"/>
          <w:color w:val="548DD4" w:themeColor="text2" w:themeTint="99"/>
          <w:sz w:val="22"/>
          <w:szCs w:val="22"/>
        </w:rPr>
      </w:pPr>
      <w:r w:rsidRPr="00C3646A">
        <w:rPr>
          <w:noProof/>
        </w:rPr>
        <w:drawing>
          <wp:anchor distT="0" distB="0" distL="114300" distR="114300" simplePos="0" relativeHeight="251650560" behindDoc="1" locked="0" layoutInCell="1" allowOverlap="1" wp14:anchorId="25C9742E" wp14:editId="11C8A9D5">
            <wp:simplePos x="0" y="0"/>
            <wp:positionH relativeFrom="margin">
              <wp:posOffset>4935882</wp:posOffset>
            </wp:positionH>
            <wp:positionV relativeFrom="page">
              <wp:posOffset>4900295</wp:posOffset>
            </wp:positionV>
            <wp:extent cx="3942715" cy="1853565"/>
            <wp:effectExtent l="114300" t="76200" r="38735" b="70485"/>
            <wp:wrapTight wrapText="bothSides">
              <wp:wrapPolygon edited="0">
                <wp:start x="-522" y="-888"/>
                <wp:lineTo x="-626" y="-666"/>
                <wp:lineTo x="-626" y="21311"/>
                <wp:lineTo x="-522" y="22199"/>
                <wp:lineTo x="21603" y="22199"/>
                <wp:lineTo x="21708" y="20867"/>
                <wp:lineTo x="21708" y="2886"/>
                <wp:lineTo x="21603" y="-444"/>
                <wp:lineTo x="21603" y="-888"/>
                <wp:lineTo x="-522" y="-888"/>
              </wp:wrapPolygon>
            </wp:wrapTight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lewis\Desktop\Screenshots\COBRA\Employer\QB Plans General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2715" cy="185356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  <a:effectLst>
                      <a:outerShdw blurRad="50800" dist="38100" dir="10800000" algn="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540D6">
        <w:rPr>
          <w:rFonts w:asciiTheme="minorHAnsi" w:eastAsia="Times New Roman" w:hAnsiTheme="minorHAnsi" w:cstheme="minorHAnsi"/>
          <w:b/>
          <w:color w:val="548DD4" w:themeColor="text2" w:themeTint="99"/>
          <w:sz w:val="24"/>
          <w:szCs w:val="22"/>
        </w:rPr>
        <w:t>WILL I BE ABLE TO ACCESS ANY OF MY PLAN INFORMATION?</w:t>
      </w:r>
    </w:p>
    <w:p w14:paraId="60F38811" w14:textId="77777777" w:rsidR="00BC6513" w:rsidRDefault="00BC6513" w:rsidP="00BC6513">
      <w:pPr>
        <w:pStyle w:val="ListParagraph"/>
        <w:numPr>
          <w:ilvl w:val="0"/>
          <w:numId w:val="23"/>
        </w:numPr>
        <w:rPr>
          <w:rFonts w:ascii="Calibri Light" w:hAnsi="Calibri Light"/>
          <w:sz w:val="22"/>
        </w:rPr>
      </w:pPr>
      <w:r w:rsidRPr="00A22540">
        <w:rPr>
          <w:rFonts w:ascii="Calibri Light" w:hAnsi="Calibri Light"/>
          <w:sz w:val="22"/>
        </w:rPr>
        <w:t xml:space="preserve">Select </w:t>
      </w:r>
      <w:r>
        <w:rPr>
          <w:rFonts w:ascii="Calibri Light" w:hAnsi="Calibri Light"/>
          <w:sz w:val="22"/>
        </w:rPr>
        <w:t xml:space="preserve">the </w:t>
      </w:r>
      <w:r>
        <w:rPr>
          <w:rFonts w:ascii="Calibri Light" w:hAnsi="Calibri Light"/>
          <w:b/>
          <w:sz w:val="22"/>
        </w:rPr>
        <w:t>Account</w:t>
      </w:r>
      <w:r>
        <w:rPr>
          <w:rFonts w:ascii="Calibri Light" w:hAnsi="Calibri Light"/>
          <w:sz w:val="22"/>
        </w:rPr>
        <w:t xml:space="preserve"> option to expand it and show the </w:t>
      </w:r>
      <w:r w:rsidRPr="006540D6">
        <w:rPr>
          <w:rFonts w:ascii="Calibri Light" w:hAnsi="Calibri Light"/>
          <w:b/>
          <w:sz w:val="22"/>
        </w:rPr>
        <w:t>Plans</w:t>
      </w:r>
      <w:r>
        <w:rPr>
          <w:rFonts w:ascii="Calibri Light" w:hAnsi="Calibri Light"/>
          <w:sz w:val="22"/>
        </w:rPr>
        <w:t xml:space="preserve"> and </w:t>
      </w:r>
      <w:r w:rsidRPr="006540D6">
        <w:rPr>
          <w:rFonts w:ascii="Calibri Light" w:hAnsi="Calibri Light"/>
          <w:b/>
          <w:sz w:val="22"/>
        </w:rPr>
        <w:t>Bundles</w:t>
      </w:r>
      <w:r>
        <w:rPr>
          <w:rFonts w:ascii="Calibri Light" w:hAnsi="Calibri Light"/>
          <w:sz w:val="22"/>
        </w:rPr>
        <w:t xml:space="preserve"> options.</w:t>
      </w:r>
    </w:p>
    <w:p w14:paraId="79B7E28B" w14:textId="25D5920B" w:rsidR="00BC6513" w:rsidRPr="00E87D4B" w:rsidRDefault="00BC6513" w:rsidP="00BC6513">
      <w:pPr>
        <w:pStyle w:val="ListParagraph"/>
        <w:numPr>
          <w:ilvl w:val="0"/>
          <w:numId w:val="23"/>
        </w:numPr>
        <w:rPr>
          <w:rFonts w:ascii="Calibri Light" w:hAnsi="Calibri Light"/>
          <w:sz w:val="22"/>
        </w:rPr>
      </w:pPr>
      <w:r>
        <w:rPr>
          <w:rFonts w:ascii="Calibri Light" w:hAnsi="Calibri Light"/>
          <w:sz w:val="22"/>
        </w:rPr>
        <w:t>Selecting either option will display the plans or bundles for Qualified Beneficiary and Direct Bill members.</w:t>
      </w:r>
    </w:p>
    <w:p w14:paraId="1E7ADDB1" w14:textId="77777777" w:rsidR="00BC6513" w:rsidRPr="00977F1E" w:rsidRDefault="00BC6513" w:rsidP="00BC6513">
      <w:pPr>
        <w:numPr>
          <w:ilvl w:val="0"/>
          <w:numId w:val="23"/>
        </w:numPr>
        <w:ind w:right="4680"/>
        <w:rPr>
          <w:rFonts w:ascii="Calibri Light" w:eastAsia="Times New Roman" w:hAnsi="Calibri Light"/>
          <w:color w:val="auto"/>
          <w:sz w:val="22"/>
          <w:szCs w:val="22"/>
        </w:rPr>
      </w:pPr>
      <w:r w:rsidRPr="00977F1E">
        <w:rPr>
          <w:rFonts w:ascii="Calibri Light" w:eastAsia="Times New Roman" w:hAnsi="Calibri Light"/>
          <w:color w:val="auto"/>
          <w:sz w:val="22"/>
          <w:szCs w:val="22"/>
        </w:rPr>
        <w:t>Information available</w:t>
      </w:r>
      <w:r>
        <w:rPr>
          <w:rFonts w:ascii="Calibri Light" w:eastAsia="Times New Roman" w:hAnsi="Calibri Light"/>
          <w:color w:val="auto"/>
          <w:sz w:val="22"/>
          <w:szCs w:val="22"/>
        </w:rPr>
        <w:t xml:space="preserve"> includes</w:t>
      </w:r>
      <w:r w:rsidRPr="00977F1E">
        <w:rPr>
          <w:rFonts w:ascii="Calibri Light" w:eastAsia="Times New Roman" w:hAnsi="Calibri Light"/>
          <w:color w:val="auto"/>
          <w:sz w:val="22"/>
          <w:szCs w:val="22"/>
        </w:rPr>
        <w:t>:</w:t>
      </w:r>
    </w:p>
    <w:p w14:paraId="6A97980E" w14:textId="77777777" w:rsidR="00BC6513" w:rsidRPr="00977F1E" w:rsidRDefault="00BC6513" w:rsidP="00BC6513">
      <w:pPr>
        <w:numPr>
          <w:ilvl w:val="0"/>
          <w:numId w:val="24"/>
        </w:numPr>
        <w:tabs>
          <w:tab w:val="left" w:pos="1080"/>
        </w:tabs>
        <w:ind w:right="4680"/>
        <w:contextualSpacing/>
        <w:rPr>
          <w:rFonts w:ascii="Calibri Light" w:eastAsia="Times New Roman" w:hAnsi="Calibri Light"/>
          <w:color w:val="auto"/>
          <w:sz w:val="22"/>
          <w:szCs w:val="22"/>
        </w:rPr>
      </w:pPr>
      <w:r>
        <w:rPr>
          <w:rFonts w:ascii="Calibri Light" w:eastAsia="Times New Roman" w:hAnsi="Calibri Light"/>
          <w:color w:val="auto"/>
          <w:sz w:val="22"/>
          <w:szCs w:val="22"/>
        </w:rPr>
        <w:t>Carrier Information</w:t>
      </w:r>
    </w:p>
    <w:p w14:paraId="54B1393C" w14:textId="77777777" w:rsidR="00BC6513" w:rsidRPr="00977F1E" w:rsidRDefault="00BC6513" w:rsidP="00BC6513">
      <w:pPr>
        <w:numPr>
          <w:ilvl w:val="0"/>
          <w:numId w:val="24"/>
        </w:numPr>
        <w:tabs>
          <w:tab w:val="left" w:pos="1080"/>
        </w:tabs>
        <w:ind w:right="4680"/>
        <w:contextualSpacing/>
        <w:rPr>
          <w:rFonts w:ascii="Calibri Light" w:eastAsia="Times New Roman" w:hAnsi="Calibri Light"/>
          <w:color w:val="auto"/>
          <w:sz w:val="22"/>
          <w:szCs w:val="22"/>
        </w:rPr>
      </w:pPr>
      <w:r>
        <w:rPr>
          <w:rFonts w:ascii="Calibri Light" w:eastAsia="Times New Roman" w:hAnsi="Calibri Light"/>
          <w:color w:val="auto"/>
          <w:sz w:val="22"/>
          <w:szCs w:val="22"/>
        </w:rPr>
        <w:t>Rates</w:t>
      </w:r>
    </w:p>
    <w:p w14:paraId="2DED9F12" w14:textId="77777777" w:rsidR="00BC6513" w:rsidRPr="00977F1E" w:rsidRDefault="00BC6513" w:rsidP="00BC6513">
      <w:pPr>
        <w:numPr>
          <w:ilvl w:val="0"/>
          <w:numId w:val="24"/>
        </w:numPr>
        <w:tabs>
          <w:tab w:val="left" w:pos="1080"/>
        </w:tabs>
        <w:ind w:right="4680"/>
        <w:contextualSpacing/>
        <w:rPr>
          <w:rFonts w:ascii="Calibri Light" w:eastAsia="Times New Roman" w:hAnsi="Calibri Light"/>
          <w:color w:val="auto"/>
          <w:sz w:val="22"/>
          <w:szCs w:val="22"/>
        </w:rPr>
      </w:pPr>
      <w:r>
        <w:rPr>
          <w:rFonts w:ascii="Calibri Light" w:eastAsia="Times New Roman" w:hAnsi="Calibri Light"/>
          <w:color w:val="auto"/>
          <w:sz w:val="22"/>
          <w:szCs w:val="22"/>
        </w:rPr>
        <w:t>Plan Settings</w:t>
      </w:r>
    </w:p>
    <w:p w14:paraId="0FFC3B13" w14:textId="6C7D9B35" w:rsidR="00BC6513" w:rsidRDefault="00BC6513" w:rsidP="00BC6513">
      <w:pPr>
        <w:contextualSpacing/>
        <w:rPr>
          <w:rFonts w:ascii="Calibri Light" w:eastAsia="Times New Roman" w:hAnsi="Calibri Light"/>
          <w:color w:val="auto"/>
          <w:sz w:val="22"/>
        </w:rPr>
      </w:pPr>
    </w:p>
    <w:sectPr w:rsidR="00BC6513" w:rsidSect="006A5CB2">
      <w:footerReference w:type="default" r:id="rId19"/>
      <w:headerReference w:type="first" r:id="rId20"/>
      <w:footerReference w:type="first" r:id="rId21"/>
      <w:pgSz w:w="15840" w:h="12240" w:orient="landscape"/>
      <w:pgMar w:top="360" w:right="720" w:bottom="720" w:left="720" w:header="720" w:footer="213" w:gutter="0"/>
      <w:cols w:space="720"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21D1A9" w14:textId="77777777" w:rsidR="00773572" w:rsidRDefault="00773572">
      <w:r>
        <w:separator/>
      </w:r>
    </w:p>
  </w:endnote>
  <w:endnote w:type="continuationSeparator" w:id="0">
    <w:p w14:paraId="166DB69C" w14:textId="77777777" w:rsidR="00773572" w:rsidRDefault="00773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ndo Sans Std Medium">
    <w:altName w:val="Gill Sans MT"/>
    <w:panose1 w:val="00000000000000000000"/>
    <w:charset w:val="00"/>
    <w:family w:val="modern"/>
    <w:notTrueType/>
    <w:pitch w:val="variable"/>
    <w:sig w:usb0="800000AF" w:usb1="5000204A" w:usb2="00000000" w:usb3="00000000" w:csb0="00000001" w:csb1="00000000"/>
  </w:font>
  <w:font w:name="Mundo Sans Std Light">
    <w:altName w:val="Arial"/>
    <w:panose1 w:val="00000000000000000000"/>
    <w:charset w:val="00"/>
    <w:family w:val="modern"/>
    <w:notTrueType/>
    <w:pitch w:val="variable"/>
    <w:sig w:usb0="800000AF" w:usb1="5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526039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6D9F74" w14:textId="07057A8B" w:rsidR="005B4D08" w:rsidRDefault="005B4D08" w:rsidP="002D7E4A">
        <w:pPr>
          <w:pStyle w:val="Footer"/>
        </w:pPr>
        <w:r>
          <w:rPr>
            <w:noProof/>
          </w:rPr>
          <w:drawing>
            <wp:anchor distT="0" distB="0" distL="114300" distR="114300" simplePos="0" relativeHeight="251647488" behindDoc="0" locked="0" layoutInCell="1" allowOverlap="1" wp14:anchorId="70881C5C" wp14:editId="30B4EEE2">
              <wp:simplePos x="0" y="0"/>
              <wp:positionH relativeFrom="column">
                <wp:posOffset>6286500</wp:posOffset>
              </wp:positionH>
              <wp:positionV relativeFrom="page">
                <wp:posOffset>9391015</wp:posOffset>
              </wp:positionV>
              <wp:extent cx="1206500" cy="494665"/>
              <wp:effectExtent l="0" t="0" r="0" b="0"/>
              <wp:wrapSquare wrapText="bothSides"/>
              <wp:docPr id="8" name="Picture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WEX_Evolution1_Logo01_RR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06500" cy="49466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  <w:p w14:paraId="628AE700" w14:textId="131417ED" w:rsidR="008050D0" w:rsidRDefault="00B42CFF">
        <w:pPr>
          <w:pStyle w:val="Footer"/>
          <w:jc w:val="center"/>
        </w:pP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="008050D0">
          <w:fldChar w:fldCharType="begin"/>
        </w:r>
        <w:r w:rsidR="008050D0">
          <w:instrText xml:space="preserve"> PAGE   \* MERGEFORMAT </w:instrText>
        </w:r>
        <w:r w:rsidR="008050D0">
          <w:fldChar w:fldCharType="separate"/>
        </w:r>
        <w:r w:rsidR="00525500">
          <w:rPr>
            <w:noProof/>
          </w:rPr>
          <w:t>1</w:t>
        </w:r>
        <w:r w:rsidR="008050D0">
          <w:rPr>
            <w:noProof/>
          </w:rPr>
          <w:fldChar w:fldCharType="end"/>
        </w:r>
      </w:p>
    </w:sdtContent>
  </w:sdt>
  <w:p w14:paraId="05CCDE3E" w14:textId="77777777" w:rsidR="003475D4" w:rsidRDefault="003475D4" w:rsidP="00456B07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10B551" w14:textId="77777777" w:rsidR="008050D0" w:rsidRDefault="008050D0" w:rsidP="008050D0">
    <w:pPr>
      <w:pStyle w:val="Footer"/>
      <w:jc w:val="center"/>
    </w:pPr>
  </w:p>
  <w:p w14:paraId="5D08AD54" w14:textId="77777777" w:rsidR="008050D0" w:rsidRDefault="008050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4C97C9" w14:textId="77777777" w:rsidR="00773572" w:rsidRDefault="00773572">
      <w:r>
        <w:separator/>
      </w:r>
    </w:p>
  </w:footnote>
  <w:footnote w:type="continuationSeparator" w:id="0">
    <w:p w14:paraId="0C49E064" w14:textId="77777777" w:rsidR="00773572" w:rsidRDefault="007735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B4832B" w14:textId="39DFF187" w:rsidR="006A5CB2" w:rsidRDefault="006A5CB2">
    <w:pPr>
      <w:pStyle w:val="Header"/>
    </w:pPr>
    <w:r w:rsidRPr="00C65CF0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F41A434" wp14:editId="502B38E8">
              <wp:simplePos x="0" y="0"/>
              <wp:positionH relativeFrom="margin">
                <wp:posOffset>-228600</wp:posOffset>
              </wp:positionH>
              <wp:positionV relativeFrom="paragraph">
                <wp:posOffset>-171450</wp:posOffset>
              </wp:positionV>
              <wp:extent cx="9251950" cy="984250"/>
              <wp:effectExtent l="0" t="0" r="0" b="635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251950" cy="9842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12B6040" w14:textId="77777777" w:rsidR="006A5CB2" w:rsidRPr="006A5CB2" w:rsidRDefault="006A5CB2" w:rsidP="006A5CB2">
                          <w:pPr>
                            <w:rPr>
                              <w:rFonts w:ascii="Arial Narrow" w:hAnsi="Arial Narrow"/>
                              <w:b/>
                              <w:color w:val="FFFFFF" w:themeColor="background1"/>
                              <w:sz w:val="56"/>
                            </w:rPr>
                          </w:pPr>
                          <w:r w:rsidRPr="006A5CB2">
                            <w:rPr>
                              <w:rFonts w:ascii="Arial Narrow" w:hAnsi="Arial Narrow"/>
                              <w:b/>
                              <w:color w:val="FFFFFF" w:themeColor="background1"/>
                              <w:sz w:val="56"/>
                            </w:rPr>
                            <w:t xml:space="preserve">WEX HEALTH CLOUD COBRA &amp; DIRECT BILLING </w:t>
                          </w:r>
                          <w:r w:rsidRPr="006A5CB2">
                            <w:rPr>
                              <w:rFonts w:ascii="Arial Narrow" w:hAnsi="Arial Narrow"/>
                              <w:b/>
                              <w:color w:val="FFFFFF" w:themeColor="background1"/>
                              <w:sz w:val="56"/>
                            </w:rPr>
                            <w:br/>
                            <w:t>EMPLOYER PORTAL QUICKSTART GUIDE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41A434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-18pt;margin-top:-13.5pt;width:728.5pt;height:77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" filled="f" stroked="f" strokeweight=".5pt">
              <v:textbox>
                <w:txbxContent>
                  <w:p w14:paraId="612B6040" w14:textId="77777777" w:rsidR="006A5CB2" w:rsidRPr="006A5CB2" w:rsidRDefault="006A5CB2" w:rsidP="006A5CB2">
                    <w:pPr>
                      <w:rPr>
                        <w:rFonts w:ascii="Arial Narrow" w:hAnsi="Arial Narrow"/>
                        <w:b/>
                        <w:color w:val="FFFFFF" w:themeColor="background1"/>
                        <w:sz w:val="56"/>
                      </w:rPr>
                    </w:pPr>
                    <w:r w:rsidRPr="006A5CB2">
                      <w:rPr>
                        <w:rFonts w:ascii="Arial Narrow" w:hAnsi="Arial Narrow"/>
                        <w:b/>
                        <w:color w:val="FFFFFF" w:themeColor="background1"/>
                        <w:sz w:val="56"/>
                      </w:rPr>
                      <w:t xml:space="preserve">WEX HEALTH CLOUD COBRA &amp; DIRECT BILLING </w:t>
                    </w:r>
                    <w:r w:rsidRPr="006A5CB2">
                      <w:rPr>
                        <w:rFonts w:ascii="Arial Narrow" w:hAnsi="Arial Narrow"/>
                        <w:b/>
                        <w:color w:val="FFFFFF" w:themeColor="background1"/>
                        <w:sz w:val="56"/>
                      </w:rPr>
                      <w:br/>
                      <w:t>EMPLOYER PORTAL QUICKSTART GUIDE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C65CF0">
      <w:rPr>
        <w:noProof/>
      </w:rPr>
      <w:drawing>
        <wp:anchor distT="0" distB="0" distL="114300" distR="114300" simplePos="0" relativeHeight="251664384" behindDoc="0" locked="0" layoutInCell="1" allowOverlap="1" wp14:anchorId="2C568549" wp14:editId="0D484B8A">
          <wp:simplePos x="0" y="0"/>
          <wp:positionH relativeFrom="page">
            <wp:posOffset>9525</wp:posOffset>
          </wp:positionH>
          <wp:positionV relativeFrom="paragraph">
            <wp:posOffset>-457200</wp:posOffset>
          </wp:positionV>
          <wp:extent cx="10058400" cy="1613535"/>
          <wp:effectExtent l="0" t="0" r="0" b="571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Diana-Header_R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58400" cy="1613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A78BD"/>
    <w:multiLevelType w:val="hybridMultilevel"/>
    <w:tmpl w:val="951237B8"/>
    <w:lvl w:ilvl="0" w:tplc="AD9225B2">
      <w:numFmt w:val="bullet"/>
      <w:lvlText w:val="•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CC5750"/>
    <w:multiLevelType w:val="hybridMultilevel"/>
    <w:tmpl w:val="A78C3F44"/>
    <w:lvl w:ilvl="0" w:tplc="9230D9B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732C68"/>
    <w:multiLevelType w:val="hybridMultilevel"/>
    <w:tmpl w:val="FD60FF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B32337"/>
    <w:multiLevelType w:val="hybridMultilevel"/>
    <w:tmpl w:val="3126D6EC"/>
    <w:lvl w:ilvl="0" w:tplc="804085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B97988"/>
    <w:multiLevelType w:val="hybridMultilevel"/>
    <w:tmpl w:val="A0F46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616382"/>
    <w:multiLevelType w:val="hybridMultilevel"/>
    <w:tmpl w:val="0124F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8052A2"/>
    <w:multiLevelType w:val="hybridMultilevel"/>
    <w:tmpl w:val="3126D6EC"/>
    <w:lvl w:ilvl="0" w:tplc="804085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1AD1B80"/>
    <w:multiLevelType w:val="hybridMultilevel"/>
    <w:tmpl w:val="4F027F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DF2680"/>
    <w:multiLevelType w:val="hybridMultilevel"/>
    <w:tmpl w:val="8ACA0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571417"/>
    <w:multiLevelType w:val="hybridMultilevel"/>
    <w:tmpl w:val="CFCC5678"/>
    <w:lvl w:ilvl="0" w:tplc="AD9225B2"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D8633F"/>
    <w:multiLevelType w:val="hybridMultilevel"/>
    <w:tmpl w:val="3126D6EC"/>
    <w:lvl w:ilvl="0" w:tplc="804085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A4B4CF0"/>
    <w:multiLevelType w:val="hybridMultilevel"/>
    <w:tmpl w:val="74B6D11E"/>
    <w:lvl w:ilvl="0" w:tplc="804085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6C4200"/>
    <w:multiLevelType w:val="hybridMultilevel"/>
    <w:tmpl w:val="3126D6EC"/>
    <w:lvl w:ilvl="0" w:tplc="804085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52A4122"/>
    <w:multiLevelType w:val="hybridMultilevel"/>
    <w:tmpl w:val="0AE8B3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564724A"/>
    <w:multiLevelType w:val="hybridMultilevel"/>
    <w:tmpl w:val="E318A67C"/>
    <w:lvl w:ilvl="0" w:tplc="FD7AEF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7F30FE"/>
    <w:multiLevelType w:val="hybridMultilevel"/>
    <w:tmpl w:val="A6826892"/>
    <w:lvl w:ilvl="0" w:tplc="804085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9680226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8C026B1"/>
    <w:multiLevelType w:val="hybridMultilevel"/>
    <w:tmpl w:val="A0F46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E26DCA"/>
    <w:multiLevelType w:val="hybridMultilevel"/>
    <w:tmpl w:val="463A9F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E64A24"/>
    <w:multiLevelType w:val="hybridMultilevel"/>
    <w:tmpl w:val="FB5EF4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10624F4"/>
    <w:multiLevelType w:val="hybridMultilevel"/>
    <w:tmpl w:val="3126D6EC"/>
    <w:lvl w:ilvl="0" w:tplc="804085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300783E"/>
    <w:multiLevelType w:val="hybridMultilevel"/>
    <w:tmpl w:val="547468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0D16BD"/>
    <w:multiLevelType w:val="hybridMultilevel"/>
    <w:tmpl w:val="3126D6EC"/>
    <w:lvl w:ilvl="0" w:tplc="804085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4C535F6"/>
    <w:multiLevelType w:val="hybridMultilevel"/>
    <w:tmpl w:val="D13A35FC"/>
    <w:lvl w:ilvl="0" w:tplc="016618B2">
      <w:start w:val="1"/>
      <w:numFmt w:val="decimal"/>
      <w:lvlText w:val="%1."/>
      <w:lvlJc w:val="left"/>
      <w:pPr>
        <w:ind w:left="792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3" w15:restartNumberingAfterBreak="0">
    <w:nsid w:val="67685C1A"/>
    <w:multiLevelType w:val="hybridMultilevel"/>
    <w:tmpl w:val="333E5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274FEB"/>
    <w:multiLevelType w:val="hybridMultilevel"/>
    <w:tmpl w:val="75F016BC"/>
    <w:lvl w:ilvl="0" w:tplc="6A501EE4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</w:rPr>
    </w:lvl>
    <w:lvl w:ilvl="1" w:tplc="5B9CE9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E080C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B09F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14B5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CE0C3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34DE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F846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E0050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C75A5E"/>
    <w:multiLevelType w:val="hybridMultilevel"/>
    <w:tmpl w:val="4CEC7F12"/>
    <w:lvl w:ilvl="0" w:tplc="5A4CA5C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6C11613"/>
    <w:multiLevelType w:val="hybridMultilevel"/>
    <w:tmpl w:val="368E77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BB3C2C"/>
    <w:multiLevelType w:val="hybridMultilevel"/>
    <w:tmpl w:val="631C9694"/>
    <w:lvl w:ilvl="0" w:tplc="3D7084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E6F33B6"/>
    <w:multiLevelType w:val="hybridMultilevel"/>
    <w:tmpl w:val="3126D6EC"/>
    <w:lvl w:ilvl="0" w:tplc="804085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9"/>
  </w:num>
  <w:num w:numId="3">
    <w:abstractNumId w:val="16"/>
  </w:num>
  <w:num w:numId="4">
    <w:abstractNumId w:val="23"/>
  </w:num>
  <w:num w:numId="5">
    <w:abstractNumId w:val="2"/>
  </w:num>
  <w:num w:numId="6">
    <w:abstractNumId w:val="10"/>
  </w:num>
  <w:num w:numId="7">
    <w:abstractNumId w:val="15"/>
  </w:num>
  <w:num w:numId="8">
    <w:abstractNumId w:val="21"/>
  </w:num>
  <w:num w:numId="9">
    <w:abstractNumId w:val="25"/>
  </w:num>
  <w:num w:numId="10">
    <w:abstractNumId w:val="11"/>
  </w:num>
  <w:num w:numId="11">
    <w:abstractNumId w:val="28"/>
  </w:num>
  <w:num w:numId="12">
    <w:abstractNumId w:val="12"/>
  </w:num>
  <w:num w:numId="13">
    <w:abstractNumId w:val="27"/>
  </w:num>
  <w:num w:numId="14">
    <w:abstractNumId w:val="6"/>
  </w:num>
  <w:num w:numId="15">
    <w:abstractNumId w:val="20"/>
  </w:num>
  <w:num w:numId="16">
    <w:abstractNumId w:val="7"/>
  </w:num>
  <w:num w:numId="17">
    <w:abstractNumId w:val="14"/>
  </w:num>
  <w:num w:numId="18">
    <w:abstractNumId w:val="5"/>
  </w:num>
  <w:num w:numId="19">
    <w:abstractNumId w:val="4"/>
  </w:num>
  <w:num w:numId="20">
    <w:abstractNumId w:val="2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</w:num>
  <w:num w:numId="30">
    <w:abstractNumId w:val="19"/>
  </w:num>
  <w:num w:numId="31">
    <w:abstractNumId w:val="18"/>
  </w:num>
  <w:num w:numId="32">
    <w:abstractNumId w:val="1"/>
  </w:num>
  <w:num w:numId="33">
    <w:abstractNumId w:val="22"/>
  </w:num>
  <w:num w:numId="34">
    <w:abstractNumId w:val="8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CEE"/>
    <w:rsid w:val="00003A01"/>
    <w:rsid w:val="000216F5"/>
    <w:rsid w:val="0003095F"/>
    <w:rsid w:val="00050107"/>
    <w:rsid w:val="00093D6E"/>
    <w:rsid w:val="000A3514"/>
    <w:rsid w:val="000A7BD7"/>
    <w:rsid w:val="000C67EC"/>
    <w:rsid w:val="000D2A99"/>
    <w:rsid w:val="000D40DD"/>
    <w:rsid w:val="000E3056"/>
    <w:rsid w:val="000E3E3F"/>
    <w:rsid w:val="00100CED"/>
    <w:rsid w:val="001051A6"/>
    <w:rsid w:val="001063A4"/>
    <w:rsid w:val="001168D5"/>
    <w:rsid w:val="00116F6A"/>
    <w:rsid w:val="00126ACE"/>
    <w:rsid w:val="001477E0"/>
    <w:rsid w:val="00161488"/>
    <w:rsid w:val="0016431D"/>
    <w:rsid w:val="00164965"/>
    <w:rsid w:val="00170A78"/>
    <w:rsid w:val="00174844"/>
    <w:rsid w:val="00177478"/>
    <w:rsid w:val="001806A3"/>
    <w:rsid w:val="001A5A10"/>
    <w:rsid w:val="001C4D08"/>
    <w:rsid w:val="001C6BAD"/>
    <w:rsid w:val="001D0A41"/>
    <w:rsid w:val="001F0269"/>
    <w:rsid w:val="002009A4"/>
    <w:rsid w:val="002017B5"/>
    <w:rsid w:val="0022234B"/>
    <w:rsid w:val="002274D5"/>
    <w:rsid w:val="00233AE8"/>
    <w:rsid w:val="00236037"/>
    <w:rsid w:val="00274718"/>
    <w:rsid w:val="0027688B"/>
    <w:rsid w:val="0028142A"/>
    <w:rsid w:val="002C0CB3"/>
    <w:rsid w:val="002D7E4A"/>
    <w:rsid w:val="00313894"/>
    <w:rsid w:val="00315DD4"/>
    <w:rsid w:val="00316338"/>
    <w:rsid w:val="00337CB5"/>
    <w:rsid w:val="00342B3F"/>
    <w:rsid w:val="00344E73"/>
    <w:rsid w:val="003475D4"/>
    <w:rsid w:val="00364E2D"/>
    <w:rsid w:val="00366B09"/>
    <w:rsid w:val="003D1657"/>
    <w:rsid w:val="003D5DDB"/>
    <w:rsid w:val="003E37E8"/>
    <w:rsid w:val="003E5220"/>
    <w:rsid w:val="00403C67"/>
    <w:rsid w:val="00405621"/>
    <w:rsid w:val="00412D88"/>
    <w:rsid w:val="004165E4"/>
    <w:rsid w:val="00426981"/>
    <w:rsid w:val="00443013"/>
    <w:rsid w:val="004552B2"/>
    <w:rsid w:val="00455E96"/>
    <w:rsid w:val="00456B07"/>
    <w:rsid w:val="00492B1C"/>
    <w:rsid w:val="004A4B55"/>
    <w:rsid w:val="004B164F"/>
    <w:rsid w:val="004C093A"/>
    <w:rsid w:val="004D1ADE"/>
    <w:rsid w:val="004F1548"/>
    <w:rsid w:val="00503036"/>
    <w:rsid w:val="00510CEE"/>
    <w:rsid w:val="00512440"/>
    <w:rsid w:val="0052355D"/>
    <w:rsid w:val="00523E69"/>
    <w:rsid w:val="00525500"/>
    <w:rsid w:val="005316E8"/>
    <w:rsid w:val="00531AAF"/>
    <w:rsid w:val="00537747"/>
    <w:rsid w:val="0054162B"/>
    <w:rsid w:val="00546130"/>
    <w:rsid w:val="0055330B"/>
    <w:rsid w:val="00567CB0"/>
    <w:rsid w:val="005A0C0E"/>
    <w:rsid w:val="005B4D08"/>
    <w:rsid w:val="005B594A"/>
    <w:rsid w:val="005E34A9"/>
    <w:rsid w:val="005E3AE8"/>
    <w:rsid w:val="005F1641"/>
    <w:rsid w:val="006540D6"/>
    <w:rsid w:val="00687900"/>
    <w:rsid w:val="006A5CB2"/>
    <w:rsid w:val="006C6EC6"/>
    <w:rsid w:val="006C79F4"/>
    <w:rsid w:val="006E3B88"/>
    <w:rsid w:val="006F1B64"/>
    <w:rsid w:val="006F5E28"/>
    <w:rsid w:val="00700D5D"/>
    <w:rsid w:val="00702355"/>
    <w:rsid w:val="007028C6"/>
    <w:rsid w:val="00710AA6"/>
    <w:rsid w:val="00745192"/>
    <w:rsid w:val="00750303"/>
    <w:rsid w:val="00773572"/>
    <w:rsid w:val="00781B64"/>
    <w:rsid w:val="007825A8"/>
    <w:rsid w:val="0078765F"/>
    <w:rsid w:val="00794A12"/>
    <w:rsid w:val="00795903"/>
    <w:rsid w:val="007966FA"/>
    <w:rsid w:val="007A2590"/>
    <w:rsid w:val="007A2D1D"/>
    <w:rsid w:val="007A37B6"/>
    <w:rsid w:val="007D206E"/>
    <w:rsid w:val="007E5DDA"/>
    <w:rsid w:val="007E7A6E"/>
    <w:rsid w:val="008050D0"/>
    <w:rsid w:val="00806D23"/>
    <w:rsid w:val="00814158"/>
    <w:rsid w:val="008169AF"/>
    <w:rsid w:val="008432B7"/>
    <w:rsid w:val="00851B62"/>
    <w:rsid w:val="008709E3"/>
    <w:rsid w:val="0087239E"/>
    <w:rsid w:val="00882F4C"/>
    <w:rsid w:val="00884AB0"/>
    <w:rsid w:val="008947D4"/>
    <w:rsid w:val="008B276D"/>
    <w:rsid w:val="008F54EA"/>
    <w:rsid w:val="008F7244"/>
    <w:rsid w:val="0091684C"/>
    <w:rsid w:val="00920037"/>
    <w:rsid w:val="00924219"/>
    <w:rsid w:val="009301D5"/>
    <w:rsid w:val="00936B18"/>
    <w:rsid w:val="00961B42"/>
    <w:rsid w:val="00977F1E"/>
    <w:rsid w:val="00985D16"/>
    <w:rsid w:val="0098698A"/>
    <w:rsid w:val="009940BC"/>
    <w:rsid w:val="009B4D75"/>
    <w:rsid w:val="009C13DB"/>
    <w:rsid w:val="009E5307"/>
    <w:rsid w:val="009F22A7"/>
    <w:rsid w:val="009F332E"/>
    <w:rsid w:val="009F6B3D"/>
    <w:rsid w:val="00A10DF4"/>
    <w:rsid w:val="00A1220D"/>
    <w:rsid w:val="00A22540"/>
    <w:rsid w:val="00A35BB7"/>
    <w:rsid w:val="00A37B21"/>
    <w:rsid w:val="00AA6C35"/>
    <w:rsid w:val="00AC6252"/>
    <w:rsid w:val="00AD2845"/>
    <w:rsid w:val="00AD73DD"/>
    <w:rsid w:val="00B13357"/>
    <w:rsid w:val="00B13780"/>
    <w:rsid w:val="00B2022D"/>
    <w:rsid w:val="00B40E0A"/>
    <w:rsid w:val="00B42CFF"/>
    <w:rsid w:val="00B46823"/>
    <w:rsid w:val="00B723B1"/>
    <w:rsid w:val="00BC267C"/>
    <w:rsid w:val="00BC3A0C"/>
    <w:rsid w:val="00BC6513"/>
    <w:rsid w:val="00BC6B23"/>
    <w:rsid w:val="00BE20BD"/>
    <w:rsid w:val="00C0171E"/>
    <w:rsid w:val="00C119DA"/>
    <w:rsid w:val="00C1351B"/>
    <w:rsid w:val="00C17AAC"/>
    <w:rsid w:val="00C34CB9"/>
    <w:rsid w:val="00C3646A"/>
    <w:rsid w:val="00C428B8"/>
    <w:rsid w:val="00C4745D"/>
    <w:rsid w:val="00C65CF0"/>
    <w:rsid w:val="00C716E7"/>
    <w:rsid w:val="00C75763"/>
    <w:rsid w:val="00CB4314"/>
    <w:rsid w:val="00CD4DFB"/>
    <w:rsid w:val="00CE5E55"/>
    <w:rsid w:val="00CE7274"/>
    <w:rsid w:val="00CF28D0"/>
    <w:rsid w:val="00D113B2"/>
    <w:rsid w:val="00D13255"/>
    <w:rsid w:val="00D2677E"/>
    <w:rsid w:val="00D3487D"/>
    <w:rsid w:val="00D539DB"/>
    <w:rsid w:val="00D57624"/>
    <w:rsid w:val="00D77F11"/>
    <w:rsid w:val="00D82DC8"/>
    <w:rsid w:val="00D83A8B"/>
    <w:rsid w:val="00DA624E"/>
    <w:rsid w:val="00DD3BB7"/>
    <w:rsid w:val="00DE0FC5"/>
    <w:rsid w:val="00DE4AE4"/>
    <w:rsid w:val="00DE6498"/>
    <w:rsid w:val="00E029AD"/>
    <w:rsid w:val="00E12D7B"/>
    <w:rsid w:val="00E20BE4"/>
    <w:rsid w:val="00E2569C"/>
    <w:rsid w:val="00E36306"/>
    <w:rsid w:val="00E55A82"/>
    <w:rsid w:val="00E73D28"/>
    <w:rsid w:val="00E75D0B"/>
    <w:rsid w:val="00E87D4B"/>
    <w:rsid w:val="00EB5C02"/>
    <w:rsid w:val="00EB641D"/>
    <w:rsid w:val="00EC13E2"/>
    <w:rsid w:val="00EC2D36"/>
    <w:rsid w:val="00F04978"/>
    <w:rsid w:val="00F07DBB"/>
    <w:rsid w:val="00F276CE"/>
    <w:rsid w:val="00F35D85"/>
    <w:rsid w:val="00F461E2"/>
    <w:rsid w:val="00FB34E1"/>
    <w:rsid w:val="00FC3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2ED16B63"/>
  <w15:docId w15:val="{E1DADBC2-020F-42E0-A519-4B8F55BED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color w:val="000000"/>
      <w:sz w:val="18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outlineLvl w:val="0"/>
    </w:pPr>
    <w:rPr>
      <w:rFonts w:ascii="Mundo Sans Std Medium" w:eastAsia="Times New Roman" w:hAnsi="Mundo Sans Std Medium"/>
      <w:sz w:val="32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outlineLvl w:val="1"/>
    </w:pPr>
    <w:rPr>
      <w:rFonts w:ascii="Mundo Sans Std Medium" w:eastAsia="Times New Roman" w:hAnsi="Mundo Sans Std Medium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Mundo Sans Std Medium" w:hAnsi="Mundo Sans Std Medium"/>
      <w:b/>
      <w:sz w:val="36"/>
    </w:rPr>
  </w:style>
  <w:style w:type="paragraph" w:styleId="BodyText2">
    <w:name w:val="Body Text 2"/>
    <w:basedOn w:val="Normal"/>
    <w:semiHidden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</w:pPr>
    <w:rPr>
      <w:rFonts w:ascii="Mundo Sans Std Light" w:eastAsia="Times New Roman" w:hAnsi="Mundo Sans Std Light"/>
      <w:sz w:val="20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10CE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10CEE"/>
    <w:rPr>
      <w:rFonts w:ascii="Arial" w:hAnsi="Arial"/>
      <w:color w:val="000000"/>
      <w:sz w:val="18"/>
    </w:rPr>
  </w:style>
  <w:style w:type="paragraph" w:styleId="Footer">
    <w:name w:val="footer"/>
    <w:basedOn w:val="Normal"/>
    <w:link w:val="FooterChar"/>
    <w:uiPriority w:val="99"/>
    <w:unhideWhenUsed/>
    <w:rsid w:val="00510CE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10CEE"/>
    <w:rPr>
      <w:rFonts w:ascii="Arial" w:hAnsi="Arial"/>
      <w:color w:val="000000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0C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10CEE"/>
    <w:rPr>
      <w:rFonts w:ascii="Tahoma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99"/>
    <w:qFormat/>
    <w:rsid w:val="00814158"/>
    <w:pPr>
      <w:ind w:left="720"/>
      <w:contextualSpacing/>
    </w:pPr>
    <w:rPr>
      <w:rFonts w:ascii="Times New Roman" w:eastAsia="Times New Roman" w:hAnsi="Times New Roman"/>
      <w:color w:val="auto"/>
      <w:sz w:val="24"/>
      <w:szCs w:val="24"/>
    </w:rPr>
  </w:style>
  <w:style w:type="paragraph" w:customStyle="1" w:styleId="Pa8">
    <w:name w:val="Pa8"/>
    <w:basedOn w:val="Normal"/>
    <w:next w:val="Normal"/>
    <w:uiPriority w:val="99"/>
    <w:rsid w:val="00814158"/>
    <w:pPr>
      <w:autoSpaceDE w:val="0"/>
      <w:autoSpaceDN w:val="0"/>
      <w:adjustRightInd w:val="0"/>
      <w:spacing w:line="201" w:lineRule="atLeast"/>
    </w:pPr>
    <w:rPr>
      <w:rFonts w:ascii="Mundo Sans Std Light" w:eastAsia="Times New Roman" w:hAnsi="Mundo Sans Std Light"/>
      <w:color w:val="auto"/>
      <w:sz w:val="24"/>
      <w:szCs w:val="24"/>
    </w:rPr>
  </w:style>
  <w:style w:type="character" w:customStyle="1" w:styleId="A9">
    <w:name w:val="A9"/>
    <w:uiPriority w:val="99"/>
    <w:rsid w:val="00814158"/>
    <w:rPr>
      <w:color w:val="000000"/>
      <w:sz w:val="20"/>
    </w:rPr>
  </w:style>
  <w:style w:type="paragraph" w:customStyle="1" w:styleId="Pa9">
    <w:name w:val="Pa9"/>
    <w:basedOn w:val="Normal"/>
    <w:next w:val="Normal"/>
    <w:uiPriority w:val="99"/>
    <w:rsid w:val="00814158"/>
    <w:pPr>
      <w:autoSpaceDE w:val="0"/>
      <w:autoSpaceDN w:val="0"/>
      <w:adjustRightInd w:val="0"/>
      <w:spacing w:line="201" w:lineRule="atLeast"/>
    </w:pPr>
    <w:rPr>
      <w:rFonts w:ascii="Mundo Sans Std Light" w:eastAsia="Times New Roman" w:hAnsi="Mundo Sans Std Light"/>
      <w:color w:val="auto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4F15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1548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4F1548"/>
    <w:rPr>
      <w:rFonts w:ascii="Arial" w:hAnsi="Arial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154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F1548"/>
    <w:rPr>
      <w:rFonts w:ascii="Arial" w:hAnsi="Arial"/>
      <w:b/>
      <w:bCs/>
      <w:color w:val="000000"/>
    </w:rPr>
  </w:style>
  <w:style w:type="table" w:styleId="TableGrid">
    <w:name w:val="Table Grid"/>
    <w:basedOn w:val="TableNormal"/>
    <w:uiPriority w:val="59"/>
    <w:rsid w:val="00456B0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174844"/>
    <w:rPr>
      <w:rFonts w:ascii="Arial" w:hAnsi="Arial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4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9d4b87b2-8a07-482b-8a24-522696cdbe0d">This step-by-step Guide provides Partners with an editable file that you can use to create your own customized WEX Health Cloud COBRA &amp; Direct Billing Employer Portal Quickstart Guide for your employer participants. Customize and make it your own. </Description0>
    <Tags xmlns="9d4b87b2-8a07-482b-8a24-522696cdbe0d">COBRA, employer portal, June 2018, Quick Start, QuickStart, </Tags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1B7C0E5B9184479554FDE7791DB7F0" ma:contentTypeVersion="14" ma:contentTypeDescription="Create a new document." ma:contentTypeScope="" ma:versionID="e579ed3f7d93d8e270db8d850df75a38">
  <xsd:schema xmlns:xsd="http://www.w3.org/2001/XMLSchema" xmlns:xs="http://www.w3.org/2001/XMLSchema" xmlns:p="http://schemas.microsoft.com/office/2006/metadata/properties" xmlns:ns1="http://schemas.microsoft.com/sharepoint/v3" xmlns:ns2="9d4b87b2-8a07-482b-8a24-522696cdbe0d" xmlns:ns3="10a2b0cb-2c61-4fd7-be27-ebbe907655d2" targetNamespace="http://schemas.microsoft.com/office/2006/metadata/properties" ma:root="true" ma:fieldsID="7767054f225ab3e4802a78e2ee3bf992" ns1:_="" ns2:_="" ns3:_="">
    <xsd:import namespace="http://schemas.microsoft.com/sharepoint/v3"/>
    <xsd:import namespace="9d4b87b2-8a07-482b-8a24-522696cdbe0d"/>
    <xsd:import namespace="10a2b0cb-2c61-4fd7-be27-ebbe907655d2"/>
    <xsd:element name="properties">
      <xsd:complexType>
        <xsd:sequence>
          <xsd:element name="documentManagement">
            <xsd:complexType>
              <xsd:all>
                <xsd:element ref="ns2:Description0" minOccurs="0"/>
                <xsd:element ref="ns3:SharedWithUsers" minOccurs="0"/>
                <xsd:element ref="ns3:SharingHintHash" minOccurs="0"/>
                <xsd:element ref="ns2:Tags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3:LastSharedByUser" minOccurs="0"/>
                <xsd:element ref="ns3:LastSharedByTime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4b87b2-8a07-482b-8a24-522696cdbe0d" elementFormDefault="qualified">
    <xsd:import namespace="http://schemas.microsoft.com/office/2006/documentManagement/types"/>
    <xsd:import namespace="http://schemas.microsoft.com/office/infopath/2007/PartnerControls"/>
    <xsd:element name="Description0" ma:index="1" nillable="true" ma:displayName="Description" ma:internalName="Description0">
      <xsd:simpleType>
        <xsd:restriction base="dms:Note">
          <xsd:maxLength value="255"/>
        </xsd:restriction>
      </xsd:simpleType>
    </xsd:element>
    <xsd:element name="Tags" ma:index="11" ma:displayName="Tags" ma:description="Tags for the individual documents" ma:internalName="Tags">
      <xsd:simpleType>
        <xsd:restriction base="dms:Text">
          <xsd:maxLength value="255"/>
        </xsd:restriction>
      </xsd:simpleType>
    </xsd:element>
    <xsd:element name="MediaServiceMetadata" ma:index="1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0" nillable="true" ma:displayName="MediaServiceAutoTags" ma:internalName="MediaServiceAutoTags" ma:readOnly="true">
      <xsd:simpleType>
        <xsd:restriction base="dms:Text"/>
      </xsd:simpleType>
    </xsd:element>
    <xsd:element name="MediaServiceOCR" ma:index="2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a2b0cb-2c61-4fd7-be27-ebbe907655d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5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6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AC125-FD8E-4563-984B-5CCB8CB137A7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microsoft.com/office/infopath/2007/PartnerControls"/>
    <ds:schemaRef ds:uri="9d4b87b2-8a07-482b-8a24-522696cdbe0d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10a2b0cb-2c61-4fd7-be27-ebbe907655d2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AA2531D-AEF7-4C40-AEEA-F5ABE678EF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1E7DD0-124A-4DE4-A927-9BA67853B9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d4b87b2-8a07-482b-8a24-522696cdbe0d"/>
    <ds:schemaRef ds:uri="10a2b0cb-2c61-4fd7-be27-ebbe907655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F4D42ED-A43C-49B6-9D8F-9ADCE87B3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640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step-by-step Guide provides Partners with an editable file that you can use to create your own customized WEX Health Cloud COBRA &amp; Direct Billing Employer Portal Quickstart Guide for your employer participants. Customize and make it your own. </vt:lpstr>
    </vt:vector>
  </TitlesOfParts>
  <Company>Maurer Designs</Company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step-by-step Guide provides Partners with an editable file that you can use to create your own customized WEX Health Cloud COBRA &amp; Direct Billing Employer Portal Quickstart Guide for your employer participants. Customize and make it your own.</dc:title>
  <dc:creator>clewis@wexhealthinc.com</dc:creator>
  <cp:lastModifiedBy>Ashley Moravek</cp:lastModifiedBy>
  <cp:revision>4</cp:revision>
  <cp:lastPrinted>2018-04-27T13:49:00Z</cp:lastPrinted>
  <dcterms:created xsi:type="dcterms:W3CDTF">2020-10-26T16:21:00Z</dcterms:created>
  <dcterms:modified xsi:type="dcterms:W3CDTF">2020-10-26T16:23:00Z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0x010100951B7C0E5B9184479554FDE7791DB7F0</vt:lpwstr>
  </property>
</Properties>
</file>